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D91D8" w14:textId="3ABB6B3F" w:rsidR="003051B0" w:rsidRPr="00496E45" w:rsidRDefault="003051B0" w:rsidP="004D0CCA">
      <w:pPr>
        <w:jc w:val="both"/>
        <w:rPr>
          <w:rFonts w:ascii="Arial" w:hAnsi="Arial" w:cs="Arial"/>
          <w:b/>
          <w:bCs/>
          <w:sz w:val="24"/>
          <w:szCs w:val="24"/>
          <w:lang w:val="en-US"/>
        </w:rPr>
      </w:pPr>
      <w:r w:rsidRPr="00496E45">
        <w:rPr>
          <w:rFonts w:ascii="Arial" w:hAnsi="Arial" w:cs="Arial"/>
          <w:b/>
          <w:bCs/>
          <w:sz w:val="24"/>
          <w:szCs w:val="24"/>
          <w:lang w:val="en-US"/>
        </w:rPr>
        <w:t xml:space="preserve">RFP for </w:t>
      </w:r>
      <w:r w:rsidR="004B2F71">
        <w:rPr>
          <w:rFonts w:ascii="Arial" w:hAnsi="Arial" w:cs="Arial"/>
          <w:b/>
          <w:bCs/>
          <w:sz w:val="24"/>
          <w:szCs w:val="24"/>
          <w:lang w:val="en-US"/>
        </w:rPr>
        <w:t xml:space="preserve">submission of quote for supply of </w:t>
      </w:r>
      <w:r w:rsidR="00950A64">
        <w:rPr>
          <w:rFonts w:ascii="Arial" w:hAnsi="Arial" w:cs="Arial"/>
          <w:b/>
          <w:bCs/>
          <w:sz w:val="24"/>
          <w:szCs w:val="24"/>
          <w:lang w:val="en-US"/>
        </w:rPr>
        <w:t>IT Hardware</w:t>
      </w:r>
      <w:r w:rsidR="00D54D06">
        <w:rPr>
          <w:rFonts w:ascii="Arial" w:hAnsi="Arial" w:cs="Arial"/>
          <w:b/>
          <w:bCs/>
          <w:sz w:val="24"/>
          <w:szCs w:val="24"/>
          <w:lang w:val="en-US"/>
        </w:rPr>
        <w:t xml:space="preserve"> </w:t>
      </w:r>
      <w:r w:rsidR="001373D6">
        <w:rPr>
          <w:rFonts w:ascii="Arial" w:hAnsi="Arial" w:cs="Arial"/>
          <w:b/>
          <w:bCs/>
          <w:sz w:val="24"/>
          <w:szCs w:val="24"/>
          <w:lang w:val="en-US"/>
        </w:rPr>
        <w:t>by reputed IT Hardware suppliers</w:t>
      </w:r>
    </w:p>
    <w:p w14:paraId="4A13A917" w14:textId="6DCDEAD1" w:rsidR="00C978C0" w:rsidRDefault="00424D38" w:rsidP="00F32AAA">
      <w:pPr>
        <w:jc w:val="both"/>
        <w:rPr>
          <w:rFonts w:ascii="Arial" w:hAnsi="Arial" w:cs="Arial"/>
          <w:sz w:val="24"/>
          <w:szCs w:val="24"/>
        </w:rPr>
      </w:pPr>
      <w:r>
        <w:rPr>
          <w:rFonts w:ascii="Arial" w:hAnsi="Arial" w:cs="Arial"/>
          <w:sz w:val="24"/>
          <w:szCs w:val="24"/>
        </w:rPr>
        <w:t>SBI LMB</w:t>
      </w:r>
      <w:r w:rsidR="00F32AAA" w:rsidRPr="00496E45">
        <w:rPr>
          <w:rFonts w:ascii="Arial" w:hAnsi="Arial" w:cs="Arial"/>
          <w:sz w:val="24"/>
          <w:szCs w:val="24"/>
        </w:rPr>
        <w:t xml:space="preserve"> invites quotations from qualified </w:t>
      </w:r>
      <w:r w:rsidR="00D54D06">
        <w:rPr>
          <w:rFonts w:ascii="Arial" w:hAnsi="Arial" w:cs="Arial"/>
          <w:sz w:val="24"/>
          <w:szCs w:val="24"/>
        </w:rPr>
        <w:t>vendors</w:t>
      </w:r>
      <w:r w:rsidR="00F32AAA" w:rsidRPr="00496E45">
        <w:rPr>
          <w:rFonts w:ascii="Arial" w:hAnsi="Arial" w:cs="Arial"/>
          <w:sz w:val="24"/>
          <w:szCs w:val="24"/>
        </w:rPr>
        <w:t xml:space="preserve"> to provide </w:t>
      </w:r>
      <w:r w:rsidR="00D54D06">
        <w:rPr>
          <w:rFonts w:ascii="Arial" w:hAnsi="Arial" w:cs="Arial"/>
          <w:sz w:val="24"/>
          <w:szCs w:val="24"/>
        </w:rPr>
        <w:t xml:space="preserve">quotations for the </w:t>
      </w:r>
      <w:r w:rsidR="00623F82">
        <w:rPr>
          <w:rFonts w:ascii="Arial" w:hAnsi="Arial" w:cs="Arial"/>
          <w:sz w:val="24"/>
          <w:szCs w:val="24"/>
        </w:rPr>
        <w:t xml:space="preserve">procurement of </w:t>
      </w:r>
      <w:r w:rsidR="007756E3">
        <w:rPr>
          <w:rFonts w:ascii="Arial" w:hAnsi="Arial" w:cs="Arial"/>
          <w:sz w:val="24"/>
          <w:szCs w:val="24"/>
        </w:rPr>
        <w:t>IT Hardware</w:t>
      </w:r>
      <w:r w:rsidR="00D54D06">
        <w:rPr>
          <w:rFonts w:ascii="Arial" w:hAnsi="Arial" w:cs="Arial"/>
          <w:sz w:val="24"/>
          <w:szCs w:val="24"/>
        </w:rPr>
        <w:t xml:space="preserve"> </w:t>
      </w:r>
      <w:r w:rsidR="00DA3147">
        <w:rPr>
          <w:rFonts w:ascii="Arial" w:hAnsi="Arial" w:cs="Arial"/>
          <w:sz w:val="24"/>
          <w:szCs w:val="24"/>
        </w:rPr>
        <w:t xml:space="preserve">for its </w:t>
      </w:r>
      <w:r w:rsidR="007756E3">
        <w:rPr>
          <w:rFonts w:ascii="Arial" w:hAnsi="Arial" w:cs="Arial"/>
          <w:sz w:val="24"/>
          <w:szCs w:val="24"/>
        </w:rPr>
        <w:t>LMB</w:t>
      </w:r>
      <w:r w:rsidR="006B1EA4">
        <w:rPr>
          <w:rFonts w:ascii="Arial" w:hAnsi="Arial" w:cs="Arial"/>
          <w:sz w:val="24"/>
          <w:szCs w:val="24"/>
        </w:rPr>
        <w:t xml:space="preserve"> office</w:t>
      </w:r>
      <w:r w:rsidR="007756E3">
        <w:rPr>
          <w:rFonts w:ascii="Arial" w:hAnsi="Arial" w:cs="Arial"/>
          <w:sz w:val="24"/>
          <w:szCs w:val="24"/>
        </w:rPr>
        <w:t xml:space="preserve"> and </w:t>
      </w:r>
      <w:r w:rsidR="00DA3147">
        <w:rPr>
          <w:rFonts w:ascii="Arial" w:hAnsi="Arial" w:cs="Arial"/>
          <w:sz w:val="24"/>
          <w:szCs w:val="24"/>
        </w:rPr>
        <w:t>new DR Site at Finchley</w:t>
      </w:r>
      <w:r w:rsidR="00F32AAA" w:rsidRPr="00496E45">
        <w:rPr>
          <w:rFonts w:ascii="Arial" w:hAnsi="Arial" w:cs="Arial"/>
          <w:sz w:val="24"/>
          <w:szCs w:val="24"/>
        </w:rPr>
        <w:t xml:space="preserve">. </w:t>
      </w:r>
      <w:r w:rsidR="00C978C0">
        <w:rPr>
          <w:rFonts w:ascii="Arial" w:hAnsi="Arial" w:cs="Arial"/>
          <w:sz w:val="24"/>
          <w:szCs w:val="24"/>
        </w:rPr>
        <w:t>The detail</w:t>
      </w:r>
      <w:r w:rsidR="00DA4678">
        <w:rPr>
          <w:rFonts w:ascii="Arial" w:hAnsi="Arial" w:cs="Arial"/>
          <w:sz w:val="24"/>
          <w:szCs w:val="24"/>
        </w:rPr>
        <w:t>ed</w:t>
      </w:r>
      <w:r w:rsidR="00C978C0">
        <w:rPr>
          <w:rFonts w:ascii="Arial" w:hAnsi="Arial" w:cs="Arial"/>
          <w:sz w:val="24"/>
          <w:szCs w:val="24"/>
        </w:rPr>
        <w:t xml:space="preserve"> specification and quantities of the hardware</w:t>
      </w:r>
      <w:r w:rsidR="00DA4678">
        <w:rPr>
          <w:rFonts w:ascii="Arial" w:hAnsi="Arial" w:cs="Arial"/>
          <w:sz w:val="24"/>
          <w:szCs w:val="24"/>
        </w:rPr>
        <w:t xml:space="preserve"> devices</w:t>
      </w:r>
      <w:r w:rsidR="00C978C0">
        <w:rPr>
          <w:rFonts w:ascii="Arial" w:hAnsi="Arial" w:cs="Arial"/>
          <w:sz w:val="24"/>
          <w:szCs w:val="24"/>
        </w:rPr>
        <w:t xml:space="preserve"> </w:t>
      </w:r>
      <w:r w:rsidR="00DB6811">
        <w:rPr>
          <w:rFonts w:ascii="Arial" w:hAnsi="Arial" w:cs="Arial"/>
          <w:sz w:val="24"/>
          <w:szCs w:val="24"/>
        </w:rPr>
        <w:t xml:space="preserve">and </w:t>
      </w:r>
      <w:r w:rsidR="00776AF1">
        <w:rPr>
          <w:rFonts w:ascii="Arial" w:hAnsi="Arial" w:cs="Arial"/>
          <w:sz w:val="24"/>
          <w:szCs w:val="24"/>
        </w:rPr>
        <w:t>Licenses are</w:t>
      </w:r>
      <w:r w:rsidR="00C978C0">
        <w:rPr>
          <w:rFonts w:ascii="Arial" w:hAnsi="Arial" w:cs="Arial"/>
          <w:sz w:val="24"/>
          <w:szCs w:val="24"/>
        </w:rPr>
        <w:t xml:space="preserve"> mentioned below:</w:t>
      </w:r>
    </w:p>
    <w:tbl>
      <w:tblPr>
        <w:tblW w:w="8960" w:type="dxa"/>
        <w:tblLook w:val="04A0" w:firstRow="1" w:lastRow="0" w:firstColumn="1" w:lastColumn="0" w:noHBand="0" w:noVBand="1"/>
      </w:tblPr>
      <w:tblGrid>
        <w:gridCol w:w="846"/>
        <w:gridCol w:w="6520"/>
        <w:gridCol w:w="1594"/>
      </w:tblGrid>
      <w:tr w:rsidR="00BB6113" w:rsidRPr="002F2ADF" w14:paraId="0F8B48F7" w14:textId="77777777" w:rsidTr="00BB6113">
        <w:trPr>
          <w:trHeight w:val="290"/>
        </w:trPr>
        <w:tc>
          <w:tcPr>
            <w:tcW w:w="846" w:type="dxa"/>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05EA1CDB" w14:textId="5ACE34BC" w:rsidR="00BB6113" w:rsidRPr="00BC163E" w:rsidRDefault="00BB6113" w:rsidP="002F2ADF">
            <w:pPr>
              <w:spacing w:after="0" w:line="240" w:lineRule="auto"/>
              <w:jc w:val="center"/>
              <w:rPr>
                <w:rFonts w:ascii="Arial" w:hAnsi="Arial" w:cs="Arial"/>
                <w:b/>
                <w:bCs/>
                <w:sz w:val="24"/>
                <w:szCs w:val="24"/>
              </w:rPr>
            </w:pPr>
            <w:r w:rsidRPr="00BC163E">
              <w:rPr>
                <w:rFonts w:ascii="Arial" w:hAnsi="Arial" w:cs="Arial"/>
                <w:b/>
                <w:bCs/>
                <w:sz w:val="24"/>
                <w:szCs w:val="24"/>
              </w:rPr>
              <w:t>Sno</w:t>
            </w:r>
          </w:p>
        </w:tc>
        <w:tc>
          <w:tcPr>
            <w:tcW w:w="6520" w:type="dxa"/>
            <w:tcBorders>
              <w:top w:val="single" w:sz="4" w:space="0" w:color="auto"/>
              <w:left w:val="nil"/>
              <w:bottom w:val="single" w:sz="4" w:space="0" w:color="auto"/>
              <w:right w:val="single" w:sz="4" w:space="0" w:color="auto"/>
            </w:tcBorders>
            <w:shd w:val="clear" w:color="000000" w:fill="969696"/>
            <w:noWrap/>
            <w:vAlign w:val="center"/>
            <w:hideMark/>
          </w:tcPr>
          <w:p w14:paraId="0161B9BB" w14:textId="62D4809D" w:rsidR="00BB6113" w:rsidRPr="00BC163E" w:rsidRDefault="00BB6113" w:rsidP="002F2ADF">
            <w:pPr>
              <w:spacing w:after="0" w:line="240" w:lineRule="auto"/>
              <w:jc w:val="center"/>
              <w:rPr>
                <w:rFonts w:ascii="Arial" w:hAnsi="Arial" w:cs="Arial"/>
                <w:b/>
                <w:bCs/>
                <w:sz w:val="24"/>
                <w:szCs w:val="24"/>
              </w:rPr>
            </w:pPr>
            <w:r w:rsidRPr="00BC163E">
              <w:rPr>
                <w:rFonts w:ascii="Arial" w:hAnsi="Arial" w:cs="Arial"/>
                <w:b/>
                <w:bCs/>
                <w:sz w:val="24"/>
                <w:szCs w:val="24"/>
              </w:rPr>
              <w:t>Description</w:t>
            </w:r>
          </w:p>
        </w:tc>
        <w:tc>
          <w:tcPr>
            <w:tcW w:w="1594" w:type="dxa"/>
            <w:tcBorders>
              <w:top w:val="single" w:sz="4" w:space="0" w:color="auto"/>
              <w:left w:val="nil"/>
              <w:bottom w:val="single" w:sz="4" w:space="0" w:color="auto"/>
              <w:right w:val="single" w:sz="4" w:space="0" w:color="auto"/>
            </w:tcBorders>
            <w:shd w:val="clear" w:color="000000" w:fill="969696"/>
            <w:noWrap/>
            <w:vAlign w:val="center"/>
            <w:hideMark/>
          </w:tcPr>
          <w:p w14:paraId="1D1EE8F1" w14:textId="1C930A59" w:rsidR="00BB6113" w:rsidRPr="00BC163E" w:rsidRDefault="00BB6113" w:rsidP="002F2ADF">
            <w:pPr>
              <w:spacing w:after="0" w:line="240" w:lineRule="auto"/>
              <w:jc w:val="center"/>
              <w:rPr>
                <w:rFonts w:ascii="Arial" w:hAnsi="Arial" w:cs="Arial"/>
                <w:b/>
                <w:bCs/>
                <w:sz w:val="24"/>
                <w:szCs w:val="24"/>
              </w:rPr>
            </w:pPr>
            <w:r w:rsidRPr="00BC163E">
              <w:rPr>
                <w:rFonts w:ascii="Arial" w:hAnsi="Arial" w:cs="Arial"/>
                <w:b/>
                <w:bCs/>
                <w:sz w:val="24"/>
                <w:szCs w:val="24"/>
              </w:rPr>
              <w:t>Quantity</w:t>
            </w:r>
          </w:p>
        </w:tc>
      </w:tr>
      <w:tr w:rsidR="00BB6113" w:rsidRPr="002F2ADF" w14:paraId="7CB896DB" w14:textId="77777777" w:rsidTr="00BB6113">
        <w:trPr>
          <w:trHeight w:val="29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6D7AD5C3" w14:textId="0126C392" w:rsidR="00BB6113" w:rsidRPr="00BC163E" w:rsidRDefault="007756E3" w:rsidP="002F2ADF">
            <w:pPr>
              <w:spacing w:after="0" w:line="240" w:lineRule="auto"/>
              <w:rPr>
                <w:rFonts w:ascii="Arial" w:hAnsi="Arial" w:cs="Arial"/>
                <w:sz w:val="24"/>
                <w:szCs w:val="24"/>
              </w:rPr>
            </w:pPr>
            <w:r w:rsidRPr="00BC163E">
              <w:rPr>
                <w:rFonts w:ascii="Arial" w:hAnsi="Arial" w:cs="Arial"/>
                <w:sz w:val="24"/>
                <w:szCs w:val="24"/>
              </w:rPr>
              <w:t>1</w:t>
            </w:r>
          </w:p>
        </w:tc>
        <w:tc>
          <w:tcPr>
            <w:tcW w:w="6520" w:type="dxa"/>
            <w:tcBorders>
              <w:top w:val="nil"/>
              <w:left w:val="nil"/>
              <w:bottom w:val="single" w:sz="4" w:space="0" w:color="auto"/>
              <w:right w:val="single" w:sz="4" w:space="0" w:color="auto"/>
            </w:tcBorders>
            <w:shd w:val="clear" w:color="auto" w:fill="auto"/>
            <w:noWrap/>
            <w:vAlign w:val="center"/>
          </w:tcPr>
          <w:p w14:paraId="1C679639" w14:textId="29BA9345" w:rsidR="00BB6113" w:rsidRPr="00BC163E" w:rsidRDefault="008614F5" w:rsidP="008614F5">
            <w:pPr>
              <w:spacing w:after="0" w:line="240" w:lineRule="auto"/>
              <w:rPr>
                <w:rFonts w:ascii="Arial" w:hAnsi="Arial" w:cs="Arial"/>
                <w:sz w:val="24"/>
                <w:szCs w:val="24"/>
              </w:rPr>
            </w:pPr>
            <w:r w:rsidRPr="00BC163E">
              <w:rPr>
                <w:rFonts w:ascii="Arial" w:hAnsi="Arial" w:cs="Arial"/>
                <w:sz w:val="24"/>
                <w:szCs w:val="24"/>
              </w:rPr>
              <w:t>HPE DL380 Gen11, 2 x 12 Core CPU, 256GB Memory, 2x 480GB SSD</w:t>
            </w:r>
          </w:p>
        </w:tc>
        <w:tc>
          <w:tcPr>
            <w:tcW w:w="1594" w:type="dxa"/>
            <w:tcBorders>
              <w:top w:val="nil"/>
              <w:left w:val="nil"/>
              <w:bottom w:val="single" w:sz="4" w:space="0" w:color="auto"/>
              <w:right w:val="single" w:sz="4" w:space="0" w:color="auto"/>
            </w:tcBorders>
            <w:shd w:val="clear" w:color="auto" w:fill="auto"/>
            <w:noWrap/>
            <w:vAlign w:val="center"/>
          </w:tcPr>
          <w:p w14:paraId="4CFAD043" w14:textId="75B081E0" w:rsidR="00BB6113" w:rsidRPr="00BC163E" w:rsidRDefault="008614F5" w:rsidP="002F2ADF">
            <w:pPr>
              <w:spacing w:after="0" w:line="240" w:lineRule="auto"/>
              <w:rPr>
                <w:rFonts w:ascii="Arial" w:hAnsi="Arial" w:cs="Arial"/>
                <w:sz w:val="24"/>
                <w:szCs w:val="24"/>
              </w:rPr>
            </w:pPr>
            <w:r w:rsidRPr="00BC163E">
              <w:rPr>
                <w:rFonts w:ascii="Arial" w:hAnsi="Arial" w:cs="Arial"/>
                <w:sz w:val="24"/>
                <w:szCs w:val="24"/>
              </w:rPr>
              <w:t>2</w:t>
            </w:r>
          </w:p>
        </w:tc>
      </w:tr>
      <w:tr w:rsidR="00BB6113" w:rsidRPr="002F2ADF" w14:paraId="654AE646" w14:textId="77777777" w:rsidTr="00BB6113">
        <w:trPr>
          <w:trHeight w:val="29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508050F6" w14:textId="0F7356FA" w:rsidR="00BB6113" w:rsidRPr="00BC163E" w:rsidRDefault="008614F5" w:rsidP="002F2ADF">
            <w:pPr>
              <w:spacing w:after="0" w:line="240" w:lineRule="auto"/>
              <w:rPr>
                <w:rFonts w:ascii="Arial" w:hAnsi="Arial" w:cs="Arial"/>
                <w:sz w:val="24"/>
                <w:szCs w:val="24"/>
              </w:rPr>
            </w:pPr>
            <w:r w:rsidRPr="00BC163E">
              <w:rPr>
                <w:rFonts w:ascii="Arial" w:hAnsi="Arial" w:cs="Arial"/>
                <w:sz w:val="24"/>
                <w:szCs w:val="24"/>
              </w:rPr>
              <w:t>2</w:t>
            </w:r>
          </w:p>
        </w:tc>
        <w:tc>
          <w:tcPr>
            <w:tcW w:w="6520" w:type="dxa"/>
            <w:tcBorders>
              <w:top w:val="nil"/>
              <w:left w:val="nil"/>
              <w:bottom w:val="single" w:sz="4" w:space="0" w:color="auto"/>
              <w:right w:val="single" w:sz="4" w:space="0" w:color="auto"/>
            </w:tcBorders>
            <w:shd w:val="clear" w:color="auto" w:fill="auto"/>
            <w:noWrap/>
            <w:vAlign w:val="center"/>
          </w:tcPr>
          <w:p w14:paraId="65AEBB84" w14:textId="213D5680" w:rsidR="00BB6113" w:rsidRPr="00BC163E" w:rsidRDefault="00332E56" w:rsidP="00332E56">
            <w:pPr>
              <w:spacing w:after="0" w:line="240" w:lineRule="auto"/>
              <w:rPr>
                <w:rFonts w:ascii="Arial" w:hAnsi="Arial" w:cs="Arial"/>
                <w:sz w:val="24"/>
                <w:szCs w:val="24"/>
              </w:rPr>
            </w:pPr>
            <w:r w:rsidRPr="00BC163E">
              <w:rPr>
                <w:rFonts w:ascii="Arial" w:hAnsi="Arial" w:cs="Arial"/>
                <w:sz w:val="24"/>
                <w:szCs w:val="24"/>
              </w:rPr>
              <w:t xml:space="preserve">Server Licensing – </w:t>
            </w:r>
            <w:r w:rsidR="001B4ED8" w:rsidRPr="00BC163E">
              <w:rPr>
                <w:rFonts w:ascii="Arial" w:hAnsi="Arial" w:cs="Arial"/>
                <w:sz w:val="24"/>
                <w:szCs w:val="24"/>
              </w:rPr>
              <w:t>New DR</w:t>
            </w:r>
            <w:r w:rsidRPr="00BC163E">
              <w:rPr>
                <w:rFonts w:ascii="Arial" w:hAnsi="Arial" w:cs="Arial"/>
                <w:sz w:val="24"/>
                <w:szCs w:val="24"/>
              </w:rPr>
              <w:t xml:space="preserve"> Host Servers – Windows Server 2025 Standard 16 Core License Pack</w:t>
            </w:r>
          </w:p>
        </w:tc>
        <w:tc>
          <w:tcPr>
            <w:tcW w:w="1594" w:type="dxa"/>
            <w:tcBorders>
              <w:top w:val="nil"/>
              <w:left w:val="nil"/>
              <w:bottom w:val="single" w:sz="4" w:space="0" w:color="auto"/>
              <w:right w:val="single" w:sz="4" w:space="0" w:color="auto"/>
            </w:tcBorders>
            <w:shd w:val="clear" w:color="auto" w:fill="auto"/>
            <w:noWrap/>
            <w:vAlign w:val="center"/>
          </w:tcPr>
          <w:p w14:paraId="7B5CA219" w14:textId="43C5DC8E" w:rsidR="00BB6113" w:rsidRPr="00BC163E" w:rsidRDefault="00332E56" w:rsidP="002F2ADF">
            <w:pPr>
              <w:spacing w:after="0" w:line="240" w:lineRule="auto"/>
              <w:rPr>
                <w:rFonts w:ascii="Arial" w:hAnsi="Arial" w:cs="Arial"/>
                <w:sz w:val="24"/>
                <w:szCs w:val="24"/>
              </w:rPr>
            </w:pPr>
            <w:r w:rsidRPr="00BC163E">
              <w:rPr>
                <w:rFonts w:ascii="Arial" w:hAnsi="Arial" w:cs="Arial"/>
                <w:sz w:val="24"/>
                <w:szCs w:val="24"/>
              </w:rPr>
              <w:t>2</w:t>
            </w:r>
          </w:p>
        </w:tc>
      </w:tr>
      <w:tr w:rsidR="00BB6113" w:rsidRPr="002F2ADF" w14:paraId="0AA7CA28" w14:textId="77777777" w:rsidTr="00BB6113">
        <w:trPr>
          <w:trHeight w:val="29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0570F190" w14:textId="18AB05EF" w:rsidR="00BB6113" w:rsidRPr="00BC163E" w:rsidRDefault="00332E56" w:rsidP="002F2ADF">
            <w:pPr>
              <w:spacing w:after="0" w:line="240" w:lineRule="auto"/>
              <w:rPr>
                <w:rFonts w:ascii="Arial" w:hAnsi="Arial" w:cs="Arial"/>
                <w:sz w:val="24"/>
                <w:szCs w:val="24"/>
              </w:rPr>
            </w:pPr>
            <w:r w:rsidRPr="00BC163E">
              <w:rPr>
                <w:rFonts w:ascii="Arial" w:hAnsi="Arial" w:cs="Arial"/>
                <w:sz w:val="24"/>
                <w:szCs w:val="24"/>
              </w:rPr>
              <w:t>3</w:t>
            </w:r>
          </w:p>
        </w:tc>
        <w:tc>
          <w:tcPr>
            <w:tcW w:w="6520" w:type="dxa"/>
            <w:tcBorders>
              <w:top w:val="nil"/>
              <w:left w:val="nil"/>
              <w:bottom w:val="single" w:sz="4" w:space="0" w:color="auto"/>
              <w:right w:val="single" w:sz="4" w:space="0" w:color="auto"/>
            </w:tcBorders>
            <w:shd w:val="clear" w:color="auto" w:fill="auto"/>
            <w:noWrap/>
            <w:vAlign w:val="center"/>
          </w:tcPr>
          <w:p w14:paraId="58EFC487" w14:textId="30184ACD" w:rsidR="00BB6113" w:rsidRPr="00BC163E" w:rsidRDefault="00332E56" w:rsidP="00332E56">
            <w:pPr>
              <w:spacing w:after="0" w:line="240" w:lineRule="auto"/>
              <w:rPr>
                <w:rFonts w:ascii="Arial" w:hAnsi="Arial" w:cs="Arial"/>
                <w:sz w:val="24"/>
                <w:szCs w:val="24"/>
              </w:rPr>
            </w:pPr>
            <w:r w:rsidRPr="00BC163E">
              <w:rPr>
                <w:rFonts w:ascii="Arial" w:hAnsi="Arial" w:cs="Arial"/>
                <w:sz w:val="24"/>
                <w:szCs w:val="24"/>
              </w:rPr>
              <w:t>Server Licensing – New DR Host Servers – Windows Server 2025 Standard 8 Core License Pack</w:t>
            </w:r>
          </w:p>
        </w:tc>
        <w:tc>
          <w:tcPr>
            <w:tcW w:w="1594" w:type="dxa"/>
            <w:tcBorders>
              <w:top w:val="nil"/>
              <w:left w:val="nil"/>
              <w:bottom w:val="single" w:sz="4" w:space="0" w:color="auto"/>
              <w:right w:val="single" w:sz="4" w:space="0" w:color="auto"/>
            </w:tcBorders>
            <w:shd w:val="clear" w:color="auto" w:fill="auto"/>
            <w:noWrap/>
            <w:vAlign w:val="center"/>
          </w:tcPr>
          <w:p w14:paraId="0153571F" w14:textId="2EFA62DB" w:rsidR="00BB6113" w:rsidRPr="00BC163E" w:rsidRDefault="00332E56" w:rsidP="002F2ADF">
            <w:pPr>
              <w:spacing w:after="0" w:line="240" w:lineRule="auto"/>
              <w:rPr>
                <w:rFonts w:ascii="Arial" w:hAnsi="Arial" w:cs="Arial"/>
                <w:sz w:val="24"/>
                <w:szCs w:val="24"/>
              </w:rPr>
            </w:pPr>
            <w:r w:rsidRPr="00BC163E">
              <w:rPr>
                <w:rFonts w:ascii="Arial" w:hAnsi="Arial" w:cs="Arial"/>
                <w:sz w:val="24"/>
                <w:szCs w:val="24"/>
              </w:rPr>
              <w:t>2</w:t>
            </w:r>
          </w:p>
        </w:tc>
      </w:tr>
    </w:tbl>
    <w:p w14:paraId="0B2022D9" w14:textId="77777777" w:rsidR="002F2ADF" w:rsidRDefault="002F2ADF" w:rsidP="00F32AAA">
      <w:pPr>
        <w:jc w:val="both"/>
        <w:rPr>
          <w:rFonts w:ascii="Arial" w:hAnsi="Arial" w:cs="Arial"/>
          <w:sz w:val="24"/>
          <w:szCs w:val="24"/>
        </w:rPr>
      </w:pPr>
    </w:p>
    <w:p w14:paraId="053D4FD2" w14:textId="77041676" w:rsidR="00142009" w:rsidRDefault="00142009" w:rsidP="00F32AAA">
      <w:pPr>
        <w:jc w:val="both"/>
        <w:rPr>
          <w:rFonts w:ascii="Arial" w:hAnsi="Arial" w:cs="Arial"/>
          <w:sz w:val="24"/>
          <w:szCs w:val="24"/>
        </w:rPr>
      </w:pPr>
      <w:r>
        <w:rPr>
          <w:rFonts w:ascii="Arial" w:hAnsi="Arial" w:cs="Arial"/>
          <w:sz w:val="24"/>
          <w:szCs w:val="24"/>
        </w:rPr>
        <w:t xml:space="preserve">All the hardware equipment </w:t>
      </w:r>
      <w:r w:rsidR="00BC2625">
        <w:rPr>
          <w:rFonts w:ascii="Arial" w:hAnsi="Arial" w:cs="Arial"/>
          <w:sz w:val="24"/>
          <w:szCs w:val="24"/>
        </w:rPr>
        <w:t xml:space="preserve">and licenses </w:t>
      </w:r>
      <w:r>
        <w:rPr>
          <w:rFonts w:ascii="Arial" w:hAnsi="Arial" w:cs="Arial"/>
          <w:sz w:val="24"/>
          <w:szCs w:val="24"/>
        </w:rPr>
        <w:t xml:space="preserve">should be supplied to State Bank </w:t>
      </w:r>
      <w:r w:rsidR="00AE2DA4">
        <w:rPr>
          <w:rFonts w:ascii="Arial" w:hAnsi="Arial" w:cs="Arial"/>
          <w:sz w:val="24"/>
          <w:szCs w:val="24"/>
        </w:rPr>
        <w:t>of India office at below address:</w:t>
      </w:r>
    </w:p>
    <w:p w14:paraId="6A888A9E" w14:textId="2A951141" w:rsidR="00ED12AC" w:rsidRPr="00ED12AC" w:rsidRDefault="00A66259" w:rsidP="00ED12AC">
      <w:pPr>
        <w:jc w:val="both"/>
        <w:rPr>
          <w:rFonts w:ascii="Arial" w:hAnsi="Arial" w:cs="Arial"/>
          <w:b/>
          <w:bCs/>
          <w:sz w:val="24"/>
          <w:szCs w:val="24"/>
          <w:lang w:val="en-US"/>
        </w:rPr>
      </w:pPr>
      <w:r>
        <w:rPr>
          <w:rFonts w:ascii="Arial" w:hAnsi="Arial" w:cs="Arial"/>
          <w:b/>
          <w:bCs/>
          <w:sz w:val="24"/>
          <w:szCs w:val="24"/>
          <w:lang w:val="en-US"/>
        </w:rPr>
        <w:t>State Bank of India, Systems Department, 3</w:t>
      </w:r>
      <w:r w:rsidRPr="00A66259">
        <w:rPr>
          <w:rFonts w:ascii="Arial" w:hAnsi="Arial" w:cs="Arial"/>
          <w:b/>
          <w:bCs/>
          <w:sz w:val="24"/>
          <w:szCs w:val="24"/>
          <w:vertAlign w:val="superscript"/>
          <w:lang w:val="en-US"/>
        </w:rPr>
        <w:t>rd</w:t>
      </w:r>
      <w:r>
        <w:rPr>
          <w:rFonts w:ascii="Arial" w:hAnsi="Arial" w:cs="Arial"/>
          <w:b/>
          <w:bCs/>
          <w:sz w:val="24"/>
          <w:szCs w:val="24"/>
          <w:lang w:val="en-US"/>
        </w:rPr>
        <w:t xml:space="preserve"> Floor 15-17 King Street London EC2V 8EA</w:t>
      </w:r>
    </w:p>
    <w:p w14:paraId="77FBFE4F" w14:textId="7BC4A311" w:rsidR="00D80617" w:rsidRPr="00496E45" w:rsidRDefault="00496E45" w:rsidP="004D0CCA">
      <w:pPr>
        <w:jc w:val="both"/>
        <w:rPr>
          <w:rFonts w:ascii="Arial" w:hAnsi="Arial" w:cs="Arial"/>
          <w:sz w:val="24"/>
          <w:szCs w:val="24"/>
          <w:lang w:val="en-US"/>
        </w:rPr>
      </w:pPr>
      <w:r>
        <w:rPr>
          <w:rFonts w:ascii="Arial" w:hAnsi="Arial" w:cs="Arial"/>
          <w:sz w:val="24"/>
          <w:szCs w:val="24"/>
          <w:lang w:val="en-US"/>
        </w:rPr>
        <w:t>2</w:t>
      </w:r>
      <w:r w:rsidR="00D80617" w:rsidRPr="00496E45">
        <w:rPr>
          <w:rFonts w:ascii="Arial" w:hAnsi="Arial" w:cs="Arial"/>
          <w:sz w:val="24"/>
          <w:szCs w:val="24"/>
          <w:lang w:val="en-US"/>
        </w:rPr>
        <w:t xml:space="preserve">. </w:t>
      </w:r>
      <w:r w:rsidR="0062147E">
        <w:rPr>
          <w:rFonts w:ascii="Arial" w:hAnsi="Arial" w:cs="Arial"/>
          <w:sz w:val="24"/>
          <w:szCs w:val="24"/>
          <w:lang w:val="en-US"/>
        </w:rPr>
        <w:tab/>
      </w:r>
      <w:r w:rsidR="00D80617" w:rsidRPr="00496E45">
        <w:rPr>
          <w:rFonts w:ascii="Arial" w:hAnsi="Arial" w:cs="Arial"/>
          <w:sz w:val="24"/>
          <w:szCs w:val="24"/>
          <w:lang w:val="en-US"/>
        </w:rPr>
        <w:t xml:space="preserve">The </w:t>
      </w:r>
      <w:r w:rsidR="0070745D">
        <w:rPr>
          <w:rFonts w:ascii="Arial" w:hAnsi="Arial" w:cs="Arial"/>
          <w:sz w:val="24"/>
          <w:szCs w:val="24"/>
          <w:lang w:val="en-US"/>
        </w:rPr>
        <w:t>supplier</w:t>
      </w:r>
      <w:r w:rsidR="00D80617" w:rsidRPr="00496E45">
        <w:rPr>
          <w:rFonts w:ascii="Arial" w:hAnsi="Arial" w:cs="Arial"/>
          <w:sz w:val="24"/>
          <w:szCs w:val="24"/>
          <w:lang w:val="en-US"/>
        </w:rPr>
        <w:t xml:space="preserve"> should be </w:t>
      </w:r>
      <w:r w:rsidR="00AC1410" w:rsidRPr="00496E45">
        <w:rPr>
          <w:rFonts w:ascii="Arial" w:hAnsi="Arial" w:cs="Arial"/>
          <w:sz w:val="24"/>
          <w:szCs w:val="24"/>
          <w:lang w:val="en-US"/>
        </w:rPr>
        <w:t>reputed</w:t>
      </w:r>
      <w:r w:rsidR="00D80617" w:rsidRPr="00496E45">
        <w:rPr>
          <w:rFonts w:ascii="Arial" w:hAnsi="Arial" w:cs="Arial"/>
          <w:sz w:val="24"/>
          <w:szCs w:val="24"/>
          <w:lang w:val="en-US"/>
        </w:rPr>
        <w:t xml:space="preserve"> and</w:t>
      </w:r>
      <w:r w:rsidR="00BF6FC3" w:rsidRPr="00496E45">
        <w:rPr>
          <w:rFonts w:ascii="Arial" w:hAnsi="Arial" w:cs="Arial"/>
          <w:sz w:val="24"/>
          <w:szCs w:val="24"/>
          <w:lang w:val="en-US"/>
        </w:rPr>
        <w:t xml:space="preserve"> have </w:t>
      </w:r>
      <w:r w:rsidR="00BF6FC3" w:rsidRPr="00496E45">
        <w:rPr>
          <w:rFonts w:ascii="Arial" w:hAnsi="Arial" w:cs="Arial"/>
          <w:sz w:val="24"/>
          <w:szCs w:val="24"/>
        </w:rPr>
        <w:t>Minimum 5 years of relevant experience</w:t>
      </w:r>
      <w:r w:rsidR="00D80617" w:rsidRPr="00496E45">
        <w:rPr>
          <w:rFonts w:ascii="Arial" w:hAnsi="Arial" w:cs="Arial"/>
          <w:sz w:val="24"/>
          <w:szCs w:val="24"/>
          <w:lang w:val="en-US"/>
        </w:rPr>
        <w:t xml:space="preserve"> in this </w:t>
      </w:r>
      <w:r w:rsidR="00F32AAA" w:rsidRPr="00496E45">
        <w:rPr>
          <w:rFonts w:ascii="Arial" w:hAnsi="Arial" w:cs="Arial"/>
          <w:sz w:val="24"/>
          <w:szCs w:val="24"/>
          <w:lang w:val="en-US"/>
        </w:rPr>
        <w:t>field.</w:t>
      </w:r>
      <w:r w:rsidR="00D80617" w:rsidRPr="00496E45">
        <w:rPr>
          <w:rFonts w:ascii="Arial" w:hAnsi="Arial" w:cs="Arial"/>
          <w:sz w:val="24"/>
          <w:szCs w:val="24"/>
          <w:lang w:val="en-US"/>
        </w:rPr>
        <w:t xml:space="preserve"> </w:t>
      </w:r>
    </w:p>
    <w:p w14:paraId="6534B44C" w14:textId="41B0B72A" w:rsidR="00D80617" w:rsidRPr="00496E45" w:rsidRDefault="00496E45" w:rsidP="004D0CCA">
      <w:pPr>
        <w:jc w:val="both"/>
        <w:rPr>
          <w:rFonts w:ascii="Arial" w:hAnsi="Arial" w:cs="Arial"/>
          <w:sz w:val="24"/>
          <w:szCs w:val="24"/>
          <w:lang w:val="en-US"/>
        </w:rPr>
      </w:pPr>
      <w:r>
        <w:rPr>
          <w:rFonts w:ascii="Arial" w:hAnsi="Arial" w:cs="Arial"/>
          <w:sz w:val="24"/>
          <w:szCs w:val="24"/>
          <w:lang w:val="en-US"/>
        </w:rPr>
        <w:t>3</w:t>
      </w:r>
      <w:r w:rsidR="00D80617" w:rsidRPr="00496E45">
        <w:rPr>
          <w:rFonts w:ascii="Arial" w:hAnsi="Arial" w:cs="Arial"/>
          <w:sz w:val="24"/>
          <w:szCs w:val="24"/>
          <w:lang w:val="en-US"/>
        </w:rPr>
        <w:t xml:space="preserve">. </w:t>
      </w:r>
      <w:r w:rsidR="0062147E">
        <w:rPr>
          <w:rFonts w:ascii="Arial" w:hAnsi="Arial" w:cs="Arial"/>
          <w:sz w:val="24"/>
          <w:szCs w:val="24"/>
          <w:lang w:val="en-US"/>
        </w:rPr>
        <w:tab/>
      </w:r>
      <w:r w:rsidR="00D80617" w:rsidRPr="00496E45">
        <w:rPr>
          <w:rFonts w:ascii="Arial" w:hAnsi="Arial" w:cs="Arial"/>
          <w:sz w:val="24"/>
          <w:szCs w:val="24"/>
          <w:lang w:val="en-US"/>
        </w:rPr>
        <w:t xml:space="preserve">The Service Provider should comply to all </w:t>
      </w:r>
      <w:r w:rsidR="00B617E8" w:rsidRPr="00496E45">
        <w:rPr>
          <w:rFonts w:ascii="Arial" w:hAnsi="Arial" w:cs="Arial"/>
          <w:sz w:val="24"/>
          <w:szCs w:val="24"/>
          <w:lang w:val="en-US"/>
        </w:rPr>
        <w:t>the extant guidelines an</w:t>
      </w:r>
      <w:r w:rsidR="00D40B95" w:rsidRPr="00496E45">
        <w:rPr>
          <w:rFonts w:ascii="Arial" w:hAnsi="Arial" w:cs="Arial"/>
          <w:sz w:val="24"/>
          <w:szCs w:val="24"/>
          <w:lang w:val="en-US"/>
        </w:rPr>
        <w:t>d</w:t>
      </w:r>
      <w:r w:rsidR="00B617E8" w:rsidRPr="00496E45">
        <w:rPr>
          <w:rFonts w:ascii="Arial" w:hAnsi="Arial" w:cs="Arial"/>
          <w:sz w:val="24"/>
          <w:szCs w:val="24"/>
          <w:lang w:val="en-US"/>
        </w:rPr>
        <w:t xml:space="preserve"> regulations </w:t>
      </w:r>
      <w:r w:rsidR="00D40B95" w:rsidRPr="00496E45">
        <w:rPr>
          <w:rFonts w:ascii="Arial" w:hAnsi="Arial" w:cs="Arial"/>
          <w:sz w:val="24"/>
          <w:szCs w:val="24"/>
          <w:lang w:val="en-US"/>
        </w:rPr>
        <w:t xml:space="preserve">set by </w:t>
      </w:r>
      <w:r w:rsidR="00B518B8" w:rsidRPr="00496E45">
        <w:rPr>
          <w:rFonts w:ascii="Arial" w:hAnsi="Arial" w:cs="Arial"/>
          <w:sz w:val="24"/>
          <w:szCs w:val="24"/>
          <w:lang w:val="en-US"/>
        </w:rPr>
        <w:t>Government of UK, FCA and PRA but not limited to:</w:t>
      </w:r>
    </w:p>
    <w:p w14:paraId="4894AFD7" w14:textId="7B4B4C49" w:rsidR="00B518B8" w:rsidRPr="00496E45" w:rsidRDefault="00B518B8" w:rsidP="004D0CCA">
      <w:pPr>
        <w:jc w:val="both"/>
        <w:rPr>
          <w:rFonts w:ascii="Arial" w:hAnsi="Arial" w:cs="Arial"/>
          <w:sz w:val="24"/>
          <w:szCs w:val="24"/>
          <w:lang w:val="en-US"/>
        </w:rPr>
      </w:pPr>
      <w:r w:rsidRPr="00496E45">
        <w:rPr>
          <w:rFonts w:ascii="Arial" w:hAnsi="Arial" w:cs="Arial"/>
          <w:sz w:val="24"/>
          <w:szCs w:val="24"/>
          <w:lang w:val="en-US"/>
        </w:rPr>
        <w:t>a</w:t>
      </w:r>
      <w:r w:rsidR="002F7599" w:rsidRPr="00496E45">
        <w:rPr>
          <w:rFonts w:ascii="Arial" w:hAnsi="Arial" w:cs="Arial"/>
          <w:sz w:val="24"/>
          <w:szCs w:val="24"/>
          <w:lang w:val="en-US"/>
        </w:rPr>
        <w:t>)</w:t>
      </w:r>
      <w:r w:rsidR="002F7599" w:rsidRPr="00496E45">
        <w:rPr>
          <w:rFonts w:ascii="Arial" w:hAnsi="Arial" w:cs="Arial"/>
          <w:sz w:val="24"/>
          <w:szCs w:val="24"/>
          <w:lang w:val="en-US"/>
        </w:rPr>
        <w:tab/>
        <w:t xml:space="preserve">GDPR </w:t>
      </w:r>
      <w:r w:rsidR="00665923" w:rsidRPr="00496E45">
        <w:rPr>
          <w:rFonts w:ascii="Arial" w:hAnsi="Arial" w:cs="Arial"/>
          <w:sz w:val="24"/>
          <w:szCs w:val="24"/>
          <w:lang w:val="en-US"/>
        </w:rPr>
        <w:t>guidelines of UK</w:t>
      </w:r>
      <w:r w:rsidR="002F7599" w:rsidRPr="00496E45">
        <w:rPr>
          <w:rFonts w:ascii="Arial" w:hAnsi="Arial" w:cs="Arial"/>
          <w:sz w:val="24"/>
          <w:szCs w:val="24"/>
          <w:lang w:val="en-US"/>
        </w:rPr>
        <w:t xml:space="preserve"> </w:t>
      </w:r>
    </w:p>
    <w:p w14:paraId="16064B2C" w14:textId="447D9D7E" w:rsidR="00770CE2" w:rsidRPr="00496E45" w:rsidRDefault="002F7599" w:rsidP="0075514C">
      <w:pPr>
        <w:jc w:val="both"/>
        <w:rPr>
          <w:rFonts w:ascii="Arial" w:hAnsi="Arial" w:cs="Arial"/>
          <w:sz w:val="24"/>
          <w:szCs w:val="24"/>
          <w:lang w:val="en-US"/>
        </w:rPr>
      </w:pPr>
      <w:r w:rsidRPr="00496E45">
        <w:rPr>
          <w:rFonts w:ascii="Arial" w:hAnsi="Arial" w:cs="Arial"/>
          <w:sz w:val="24"/>
          <w:szCs w:val="24"/>
          <w:lang w:val="en-US"/>
        </w:rPr>
        <w:t>b)</w:t>
      </w:r>
      <w:r w:rsidRPr="00496E45">
        <w:rPr>
          <w:rFonts w:ascii="Arial" w:hAnsi="Arial" w:cs="Arial"/>
          <w:sz w:val="24"/>
          <w:szCs w:val="24"/>
          <w:lang w:val="en-US"/>
        </w:rPr>
        <w:tab/>
      </w:r>
      <w:r w:rsidR="0075514C">
        <w:rPr>
          <w:rFonts w:ascii="Arial" w:hAnsi="Arial" w:cs="Arial"/>
          <w:sz w:val="24"/>
          <w:szCs w:val="24"/>
          <w:lang w:val="en-US"/>
        </w:rPr>
        <w:t>UK Bribery Act 2010, UK Anti</w:t>
      </w:r>
      <w:r w:rsidR="00DA35B8">
        <w:rPr>
          <w:rFonts w:ascii="Arial" w:hAnsi="Arial" w:cs="Arial"/>
          <w:sz w:val="24"/>
          <w:szCs w:val="24"/>
          <w:lang w:val="en-US"/>
        </w:rPr>
        <w:t>-Slavery Act 2015</w:t>
      </w:r>
    </w:p>
    <w:p w14:paraId="5A8BCD97" w14:textId="1530527C" w:rsidR="00676C8F" w:rsidRPr="00496E45" w:rsidRDefault="00496E45" w:rsidP="004D0CCA">
      <w:pPr>
        <w:jc w:val="both"/>
        <w:rPr>
          <w:rFonts w:ascii="Arial" w:hAnsi="Arial" w:cs="Arial"/>
          <w:sz w:val="24"/>
          <w:szCs w:val="24"/>
          <w:lang w:val="en-US"/>
        </w:rPr>
      </w:pPr>
      <w:r>
        <w:rPr>
          <w:rFonts w:ascii="Arial" w:hAnsi="Arial" w:cs="Arial"/>
          <w:sz w:val="24"/>
          <w:szCs w:val="24"/>
          <w:lang w:val="en-US"/>
        </w:rPr>
        <w:t>4</w:t>
      </w:r>
      <w:r w:rsidR="00FD589B" w:rsidRPr="00496E45">
        <w:rPr>
          <w:rFonts w:ascii="Arial" w:hAnsi="Arial" w:cs="Arial"/>
          <w:sz w:val="24"/>
          <w:szCs w:val="24"/>
          <w:lang w:val="en-US"/>
        </w:rPr>
        <w:t>.</w:t>
      </w:r>
      <w:r w:rsidR="00FD589B" w:rsidRPr="00496E45">
        <w:rPr>
          <w:rFonts w:ascii="Arial" w:hAnsi="Arial" w:cs="Arial"/>
          <w:sz w:val="24"/>
          <w:szCs w:val="24"/>
          <w:lang w:val="en-US"/>
        </w:rPr>
        <w:tab/>
        <w:t xml:space="preserve">Bidders </w:t>
      </w:r>
      <w:r w:rsidR="00320172">
        <w:rPr>
          <w:rFonts w:ascii="Arial" w:hAnsi="Arial" w:cs="Arial"/>
          <w:sz w:val="24"/>
          <w:szCs w:val="24"/>
          <w:lang w:val="en-US"/>
        </w:rPr>
        <w:t xml:space="preserve">should submit the registration form </w:t>
      </w:r>
      <w:r w:rsidR="00DE0891">
        <w:rPr>
          <w:rFonts w:ascii="Arial" w:hAnsi="Arial" w:cs="Arial"/>
          <w:sz w:val="24"/>
          <w:szCs w:val="24"/>
          <w:lang w:val="en-US"/>
        </w:rPr>
        <w:t>along with</w:t>
      </w:r>
      <w:r w:rsidR="00320172">
        <w:rPr>
          <w:rFonts w:ascii="Arial" w:hAnsi="Arial" w:cs="Arial"/>
          <w:sz w:val="24"/>
          <w:szCs w:val="24"/>
          <w:lang w:val="en-US"/>
        </w:rPr>
        <w:t xml:space="preserve"> the quotation which is available to download in the RFP notification or can find as annexure on next page.</w:t>
      </w:r>
      <w:r w:rsidR="00F32AAA" w:rsidRPr="00496E45">
        <w:rPr>
          <w:rFonts w:ascii="Arial" w:hAnsi="Arial" w:cs="Arial"/>
          <w:sz w:val="24"/>
          <w:szCs w:val="24"/>
          <w:lang w:val="en-US"/>
        </w:rPr>
        <w:t xml:space="preserve"> </w:t>
      </w:r>
      <w:r w:rsidR="00B12C2B" w:rsidRPr="00496E45">
        <w:rPr>
          <w:rFonts w:ascii="Arial" w:hAnsi="Arial" w:cs="Arial"/>
          <w:sz w:val="24"/>
          <w:szCs w:val="24"/>
          <w:lang w:val="en-US"/>
        </w:rPr>
        <w:t xml:space="preserve">Bank may ask for the </w:t>
      </w:r>
      <w:r w:rsidR="00F32AAA" w:rsidRPr="00496E45">
        <w:rPr>
          <w:rFonts w:ascii="Arial" w:hAnsi="Arial" w:cs="Arial"/>
          <w:sz w:val="24"/>
          <w:szCs w:val="24"/>
          <w:lang w:val="en-US"/>
        </w:rPr>
        <w:t xml:space="preserve">necessary </w:t>
      </w:r>
      <w:r w:rsidR="00B12C2B" w:rsidRPr="00496E45">
        <w:rPr>
          <w:rFonts w:ascii="Arial" w:hAnsi="Arial" w:cs="Arial"/>
          <w:sz w:val="24"/>
          <w:szCs w:val="24"/>
          <w:lang w:val="en-US"/>
        </w:rPr>
        <w:t>evidence</w:t>
      </w:r>
      <w:r w:rsidR="005339C5">
        <w:rPr>
          <w:rFonts w:ascii="Arial" w:hAnsi="Arial" w:cs="Arial"/>
          <w:sz w:val="24"/>
          <w:szCs w:val="24"/>
          <w:lang w:val="en-US"/>
        </w:rPr>
        <w:t>/certificate</w:t>
      </w:r>
      <w:r w:rsidR="00B12C2B" w:rsidRPr="00496E45">
        <w:rPr>
          <w:rFonts w:ascii="Arial" w:hAnsi="Arial" w:cs="Arial"/>
          <w:sz w:val="24"/>
          <w:szCs w:val="24"/>
          <w:lang w:val="en-US"/>
        </w:rPr>
        <w:t xml:space="preserve"> </w:t>
      </w:r>
      <w:r w:rsidR="00F32AAA" w:rsidRPr="00496E45">
        <w:rPr>
          <w:rFonts w:ascii="Arial" w:hAnsi="Arial" w:cs="Arial"/>
          <w:sz w:val="24"/>
          <w:szCs w:val="24"/>
          <w:lang w:val="en-US"/>
        </w:rPr>
        <w:t>for</w:t>
      </w:r>
      <w:r w:rsidR="00FF7616" w:rsidRPr="00496E45">
        <w:rPr>
          <w:rFonts w:ascii="Arial" w:hAnsi="Arial" w:cs="Arial"/>
          <w:sz w:val="24"/>
          <w:szCs w:val="24"/>
          <w:lang w:val="en-US"/>
        </w:rPr>
        <w:t xml:space="preserve"> the responses submitted </w:t>
      </w:r>
      <w:r w:rsidR="004A14C1" w:rsidRPr="00496E45">
        <w:rPr>
          <w:rFonts w:ascii="Arial" w:hAnsi="Arial" w:cs="Arial"/>
          <w:sz w:val="24"/>
          <w:szCs w:val="24"/>
          <w:lang w:val="en-US"/>
        </w:rPr>
        <w:t xml:space="preserve">as and when </w:t>
      </w:r>
      <w:r w:rsidR="00F32AAA" w:rsidRPr="00496E45">
        <w:rPr>
          <w:rFonts w:ascii="Arial" w:hAnsi="Arial" w:cs="Arial"/>
          <w:sz w:val="24"/>
          <w:szCs w:val="24"/>
          <w:lang w:val="en-US"/>
        </w:rPr>
        <w:t>needed</w:t>
      </w:r>
      <w:r w:rsidR="004A14C1" w:rsidRPr="00496E45">
        <w:rPr>
          <w:rFonts w:ascii="Arial" w:hAnsi="Arial" w:cs="Arial"/>
          <w:sz w:val="24"/>
          <w:szCs w:val="24"/>
          <w:lang w:val="en-US"/>
        </w:rPr>
        <w:t xml:space="preserve"> by the Bank</w:t>
      </w:r>
      <w:r w:rsidR="00F32AAA" w:rsidRPr="00496E45">
        <w:rPr>
          <w:rFonts w:ascii="Arial" w:hAnsi="Arial" w:cs="Arial"/>
          <w:sz w:val="24"/>
          <w:szCs w:val="24"/>
          <w:lang w:val="en-US"/>
        </w:rPr>
        <w:t xml:space="preserve"> for Audit and Regulatory compliance purpose</w:t>
      </w:r>
      <w:r w:rsidR="004A14C1" w:rsidRPr="00496E45">
        <w:rPr>
          <w:rFonts w:ascii="Arial" w:hAnsi="Arial" w:cs="Arial"/>
          <w:sz w:val="24"/>
          <w:szCs w:val="24"/>
          <w:lang w:val="en-US"/>
        </w:rPr>
        <w:t>.</w:t>
      </w:r>
    </w:p>
    <w:p w14:paraId="1A3245FB" w14:textId="2A024603" w:rsidR="004A14C1" w:rsidRPr="00496E45" w:rsidRDefault="00496E45" w:rsidP="004D0CCA">
      <w:pPr>
        <w:jc w:val="both"/>
        <w:rPr>
          <w:rFonts w:ascii="Arial" w:hAnsi="Arial" w:cs="Arial"/>
          <w:sz w:val="24"/>
          <w:szCs w:val="24"/>
          <w:lang w:val="en-US"/>
        </w:rPr>
      </w:pPr>
      <w:r>
        <w:rPr>
          <w:rFonts w:ascii="Arial" w:hAnsi="Arial" w:cs="Arial"/>
          <w:sz w:val="24"/>
          <w:szCs w:val="24"/>
          <w:lang w:val="en-US"/>
        </w:rPr>
        <w:t>5</w:t>
      </w:r>
      <w:r w:rsidR="001E3170" w:rsidRPr="00496E45">
        <w:rPr>
          <w:rFonts w:ascii="Arial" w:hAnsi="Arial" w:cs="Arial"/>
          <w:sz w:val="24"/>
          <w:szCs w:val="24"/>
          <w:lang w:val="en-US"/>
        </w:rPr>
        <w:t xml:space="preserve">. </w:t>
      </w:r>
      <w:r w:rsidR="0062147E">
        <w:rPr>
          <w:rFonts w:ascii="Arial" w:hAnsi="Arial" w:cs="Arial"/>
          <w:sz w:val="24"/>
          <w:szCs w:val="24"/>
          <w:lang w:val="en-US"/>
        </w:rPr>
        <w:tab/>
      </w:r>
      <w:r w:rsidR="003F0FB4">
        <w:rPr>
          <w:rFonts w:ascii="Arial" w:hAnsi="Arial" w:cs="Arial"/>
          <w:sz w:val="24"/>
          <w:szCs w:val="24"/>
          <w:lang w:val="en-US"/>
        </w:rPr>
        <w:t>Supplier</w:t>
      </w:r>
      <w:r w:rsidR="001E3170" w:rsidRPr="00496E45">
        <w:rPr>
          <w:rFonts w:ascii="Arial" w:hAnsi="Arial" w:cs="Arial"/>
          <w:sz w:val="24"/>
          <w:szCs w:val="24"/>
          <w:lang w:val="en-US"/>
        </w:rPr>
        <w:t xml:space="preserve"> should provide the Quote </w:t>
      </w:r>
      <w:r w:rsidR="00F32AAA" w:rsidRPr="00496E45">
        <w:rPr>
          <w:rFonts w:ascii="Arial" w:hAnsi="Arial" w:cs="Arial"/>
          <w:sz w:val="24"/>
          <w:szCs w:val="24"/>
          <w:lang w:val="en-US"/>
        </w:rPr>
        <w:t xml:space="preserve">in a sealed envelope mentioning “Private and Confidential” </w:t>
      </w:r>
      <w:r w:rsidR="001E3170" w:rsidRPr="00496E45">
        <w:rPr>
          <w:rFonts w:ascii="Arial" w:hAnsi="Arial" w:cs="Arial"/>
          <w:sz w:val="24"/>
          <w:szCs w:val="24"/>
          <w:lang w:val="en-US"/>
        </w:rPr>
        <w:t xml:space="preserve">by post on below </w:t>
      </w:r>
      <w:r w:rsidR="00F32AAA" w:rsidRPr="00496E45">
        <w:rPr>
          <w:rFonts w:ascii="Arial" w:hAnsi="Arial" w:cs="Arial"/>
          <w:sz w:val="24"/>
          <w:szCs w:val="24"/>
          <w:lang w:val="en-US"/>
        </w:rPr>
        <w:t>address:</w:t>
      </w:r>
    </w:p>
    <w:p w14:paraId="58D90166" w14:textId="7EF78422" w:rsidR="001E3170" w:rsidRDefault="001E3170" w:rsidP="004D0CCA">
      <w:pPr>
        <w:spacing w:line="360" w:lineRule="auto"/>
        <w:jc w:val="both"/>
        <w:rPr>
          <w:rFonts w:ascii="Arial" w:hAnsi="Arial" w:cs="Arial"/>
          <w:sz w:val="24"/>
          <w:szCs w:val="24"/>
          <w:lang w:val="en-US"/>
        </w:rPr>
      </w:pPr>
      <w:r w:rsidRPr="00496E45">
        <w:rPr>
          <w:rFonts w:ascii="Arial" w:hAnsi="Arial" w:cs="Arial"/>
          <w:sz w:val="24"/>
          <w:szCs w:val="24"/>
          <w:lang w:val="en-US"/>
        </w:rPr>
        <w:t xml:space="preserve">Head Systems, State Bank of India </w:t>
      </w:r>
      <w:r w:rsidR="004254DB" w:rsidRPr="00496E45">
        <w:rPr>
          <w:rFonts w:ascii="Arial" w:hAnsi="Arial" w:cs="Arial"/>
          <w:sz w:val="24"/>
          <w:szCs w:val="24"/>
          <w:lang w:val="en-US"/>
        </w:rPr>
        <w:t>Systems Department 3</w:t>
      </w:r>
      <w:r w:rsidR="004254DB" w:rsidRPr="00496E45">
        <w:rPr>
          <w:rFonts w:ascii="Arial" w:hAnsi="Arial" w:cs="Arial"/>
          <w:sz w:val="24"/>
          <w:szCs w:val="24"/>
          <w:vertAlign w:val="superscript"/>
          <w:lang w:val="en-US"/>
        </w:rPr>
        <w:t>rd</w:t>
      </w:r>
      <w:r w:rsidR="004254DB" w:rsidRPr="00496E45">
        <w:rPr>
          <w:rFonts w:ascii="Arial" w:hAnsi="Arial" w:cs="Arial"/>
          <w:sz w:val="24"/>
          <w:szCs w:val="24"/>
          <w:lang w:val="en-US"/>
        </w:rPr>
        <w:t xml:space="preserve"> Floor 15-17 King Street London EC2V 8EA</w:t>
      </w:r>
    </w:p>
    <w:p w14:paraId="156C935D" w14:textId="37257C79" w:rsidR="00E36C17" w:rsidRPr="00496E45" w:rsidRDefault="00E36C17" w:rsidP="004D0CCA">
      <w:pPr>
        <w:spacing w:line="360" w:lineRule="auto"/>
        <w:jc w:val="both"/>
        <w:rPr>
          <w:rFonts w:ascii="Arial" w:hAnsi="Arial" w:cs="Arial"/>
          <w:sz w:val="24"/>
          <w:szCs w:val="24"/>
          <w:lang w:val="en-US"/>
        </w:rPr>
      </w:pPr>
      <w:r>
        <w:rPr>
          <w:rFonts w:ascii="Arial" w:hAnsi="Arial" w:cs="Arial"/>
          <w:sz w:val="24"/>
          <w:szCs w:val="24"/>
          <w:lang w:val="en-US"/>
        </w:rPr>
        <w:t>Any other form of submission other than the one mentioned above will disqualify the vendor.</w:t>
      </w:r>
    </w:p>
    <w:p w14:paraId="15FCD13D" w14:textId="66AABC7F" w:rsidR="00C02F05" w:rsidRPr="00496E45" w:rsidRDefault="00496E45" w:rsidP="004D0CCA">
      <w:pPr>
        <w:spacing w:line="360" w:lineRule="auto"/>
        <w:jc w:val="both"/>
        <w:rPr>
          <w:rFonts w:ascii="Arial" w:hAnsi="Arial" w:cs="Arial"/>
          <w:sz w:val="24"/>
          <w:szCs w:val="24"/>
          <w:lang w:val="en-US"/>
        </w:rPr>
      </w:pPr>
      <w:r>
        <w:rPr>
          <w:rFonts w:ascii="Arial" w:hAnsi="Arial" w:cs="Arial"/>
          <w:sz w:val="24"/>
          <w:szCs w:val="24"/>
          <w:lang w:val="en-US"/>
        </w:rPr>
        <w:t>6</w:t>
      </w:r>
      <w:r w:rsidR="00C02F05" w:rsidRPr="00496E45">
        <w:rPr>
          <w:rFonts w:ascii="Arial" w:hAnsi="Arial" w:cs="Arial"/>
          <w:sz w:val="24"/>
          <w:szCs w:val="24"/>
          <w:lang w:val="en-US"/>
        </w:rPr>
        <w:t xml:space="preserve">. </w:t>
      </w:r>
      <w:r w:rsidR="0062147E">
        <w:rPr>
          <w:rFonts w:ascii="Arial" w:hAnsi="Arial" w:cs="Arial"/>
          <w:sz w:val="24"/>
          <w:szCs w:val="24"/>
          <w:lang w:val="en-US"/>
        </w:rPr>
        <w:tab/>
      </w:r>
      <w:r w:rsidR="007963F7" w:rsidRPr="007963F7">
        <w:rPr>
          <w:rFonts w:ascii="Arial" w:hAnsi="Arial" w:cs="Arial"/>
          <w:sz w:val="24"/>
          <w:szCs w:val="24"/>
          <w:lang w:val="en-US"/>
        </w:rPr>
        <w:t xml:space="preserve">The last date of submission of quote is 5:00PM </w:t>
      </w:r>
      <w:r w:rsidR="00901ACC">
        <w:rPr>
          <w:rFonts w:ascii="Arial" w:hAnsi="Arial" w:cs="Arial"/>
          <w:sz w:val="24"/>
          <w:szCs w:val="24"/>
          <w:lang w:val="en-US"/>
        </w:rPr>
        <w:t>15</w:t>
      </w:r>
      <w:r w:rsidR="007963F7" w:rsidRPr="007963F7">
        <w:rPr>
          <w:rFonts w:ascii="Arial" w:hAnsi="Arial" w:cs="Arial"/>
          <w:sz w:val="24"/>
          <w:szCs w:val="24"/>
          <w:lang w:val="en-US"/>
        </w:rPr>
        <w:t>th April 2025. Tentative timeline for evaluation and communication to the selected bidder will be 2 weeks from the last date of submission.</w:t>
      </w:r>
      <w:r w:rsidR="00425CA1">
        <w:rPr>
          <w:rFonts w:ascii="Arial" w:hAnsi="Arial" w:cs="Arial"/>
          <w:sz w:val="24"/>
          <w:szCs w:val="24"/>
          <w:lang w:val="en-US"/>
        </w:rPr>
        <w:t xml:space="preserve"> </w:t>
      </w:r>
    </w:p>
    <w:p w14:paraId="1E56EA65" w14:textId="2219018E" w:rsidR="000E75CF" w:rsidRPr="00496E45" w:rsidRDefault="00496E45" w:rsidP="004D0CCA">
      <w:pPr>
        <w:spacing w:line="360" w:lineRule="auto"/>
        <w:jc w:val="both"/>
        <w:rPr>
          <w:rFonts w:ascii="Arial" w:hAnsi="Arial" w:cs="Arial"/>
          <w:sz w:val="24"/>
          <w:szCs w:val="24"/>
          <w:lang w:val="en-US"/>
        </w:rPr>
      </w:pPr>
      <w:r>
        <w:rPr>
          <w:rFonts w:ascii="Arial" w:hAnsi="Arial" w:cs="Arial"/>
          <w:sz w:val="24"/>
          <w:szCs w:val="24"/>
          <w:lang w:val="en-US"/>
        </w:rPr>
        <w:lastRenderedPageBreak/>
        <w:t>7</w:t>
      </w:r>
      <w:r w:rsidR="003649EE" w:rsidRPr="00496E45">
        <w:rPr>
          <w:rFonts w:ascii="Arial" w:hAnsi="Arial" w:cs="Arial"/>
          <w:sz w:val="24"/>
          <w:szCs w:val="24"/>
          <w:lang w:val="en-US"/>
        </w:rPr>
        <w:t xml:space="preserve">. </w:t>
      </w:r>
      <w:r w:rsidR="0062147E">
        <w:rPr>
          <w:rFonts w:ascii="Arial" w:hAnsi="Arial" w:cs="Arial"/>
          <w:sz w:val="24"/>
          <w:szCs w:val="24"/>
          <w:lang w:val="en-US"/>
        </w:rPr>
        <w:tab/>
      </w:r>
      <w:r w:rsidR="00966ACE" w:rsidRPr="00966ACE">
        <w:rPr>
          <w:rFonts w:ascii="Arial" w:hAnsi="Arial" w:cs="Arial"/>
          <w:sz w:val="24"/>
          <w:szCs w:val="24"/>
          <w:lang w:val="en-US"/>
        </w:rPr>
        <w:t xml:space="preserve">Any query related to the RFP, please send the query to Mr. Mohsin Mohammed, email: </w:t>
      </w:r>
      <w:r w:rsidR="00966ACE" w:rsidRPr="002D34B3">
        <w:rPr>
          <w:rStyle w:val="Hyperlink"/>
          <w:rFonts w:ascii="Arial" w:hAnsi="Arial" w:cs="Arial"/>
          <w:sz w:val="24"/>
          <w:szCs w:val="24"/>
          <w:lang w:val="en-US"/>
        </w:rPr>
        <w:t>m.mohammed.sbiuk@statebank.com</w:t>
      </w:r>
      <w:r w:rsidR="00966ACE" w:rsidRPr="002D34B3">
        <w:rPr>
          <w:rFonts w:ascii="Arial" w:hAnsi="Arial" w:cs="Arial"/>
          <w:sz w:val="28"/>
          <w:szCs w:val="28"/>
          <w:lang w:val="en-US"/>
        </w:rPr>
        <w:t xml:space="preserve"> </w:t>
      </w:r>
      <w:r w:rsidR="00966ACE" w:rsidRPr="00966ACE">
        <w:rPr>
          <w:rFonts w:ascii="Arial" w:hAnsi="Arial" w:cs="Arial"/>
          <w:sz w:val="24"/>
          <w:szCs w:val="24"/>
          <w:lang w:val="en-US"/>
        </w:rPr>
        <w:t xml:space="preserve">and Gnana Raj Kishore N, email: </w:t>
      </w:r>
      <w:r w:rsidR="00966ACE" w:rsidRPr="002D34B3">
        <w:rPr>
          <w:rStyle w:val="Hyperlink"/>
          <w:rFonts w:ascii="Arial" w:hAnsi="Arial" w:cs="Arial"/>
          <w:sz w:val="24"/>
          <w:szCs w:val="24"/>
          <w:lang w:val="en-US"/>
        </w:rPr>
        <w:t>systems2.sbiuk@statebank.com.</w:t>
      </w:r>
    </w:p>
    <w:p w14:paraId="71443330" w14:textId="525E42DC" w:rsidR="000E75CF" w:rsidRDefault="00496E45" w:rsidP="004D0CCA">
      <w:pPr>
        <w:spacing w:line="360" w:lineRule="auto"/>
        <w:jc w:val="both"/>
        <w:rPr>
          <w:rFonts w:ascii="Arial" w:hAnsi="Arial" w:cs="Arial"/>
          <w:sz w:val="24"/>
          <w:szCs w:val="24"/>
          <w:lang w:val="en-US"/>
        </w:rPr>
      </w:pPr>
      <w:r>
        <w:rPr>
          <w:rFonts w:ascii="Arial" w:hAnsi="Arial" w:cs="Arial"/>
          <w:sz w:val="24"/>
          <w:szCs w:val="24"/>
          <w:lang w:val="en-US"/>
        </w:rPr>
        <w:t>8</w:t>
      </w:r>
      <w:r w:rsidR="000E75CF" w:rsidRPr="00496E45">
        <w:rPr>
          <w:rFonts w:ascii="Arial" w:hAnsi="Arial" w:cs="Arial"/>
          <w:sz w:val="24"/>
          <w:szCs w:val="24"/>
          <w:lang w:val="en-US"/>
        </w:rPr>
        <w:t>.</w:t>
      </w:r>
      <w:r w:rsidR="0062147E">
        <w:rPr>
          <w:rFonts w:ascii="Arial" w:hAnsi="Arial" w:cs="Arial"/>
          <w:sz w:val="24"/>
          <w:szCs w:val="24"/>
          <w:lang w:val="en-US"/>
        </w:rPr>
        <w:tab/>
      </w:r>
      <w:r w:rsidR="000E75CF" w:rsidRPr="00496E45">
        <w:rPr>
          <w:rFonts w:ascii="Arial" w:hAnsi="Arial" w:cs="Arial"/>
          <w:sz w:val="24"/>
          <w:szCs w:val="24"/>
          <w:lang w:val="en-US"/>
        </w:rPr>
        <w:t xml:space="preserve">SBI </w:t>
      </w:r>
      <w:r w:rsidR="00643095">
        <w:rPr>
          <w:rFonts w:ascii="Arial" w:hAnsi="Arial" w:cs="Arial"/>
          <w:sz w:val="24"/>
          <w:szCs w:val="24"/>
          <w:lang w:val="en-US"/>
        </w:rPr>
        <w:t>LMB</w:t>
      </w:r>
      <w:r w:rsidR="00FA2A75">
        <w:rPr>
          <w:rFonts w:ascii="Arial" w:hAnsi="Arial" w:cs="Arial"/>
          <w:sz w:val="24"/>
          <w:szCs w:val="24"/>
          <w:lang w:val="en-US"/>
        </w:rPr>
        <w:t xml:space="preserve"> </w:t>
      </w:r>
      <w:r w:rsidR="00E11A35" w:rsidRPr="00496E45">
        <w:rPr>
          <w:rFonts w:ascii="Arial" w:hAnsi="Arial" w:cs="Arial"/>
          <w:sz w:val="24"/>
          <w:szCs w:val="24"/>
          <w:lang w:val="en-US"/>
        </w:rPr>
        <w:t xml:space="preserve">has the right to change </w:t>
      </w:r>
      <w:r w:rsidR="007F6CA4" w:rsidRPr="00496E45">
        <w:rPr>
          <w:rFonts w:ascii="Arial" w:hAnsi="Arial" w:cs="Arial"/>
          <w:sz w:val="24"/>
          <w:szCs w:val="24"/>
          <w:lang w:val="en-US"/>
        </w:rPr>
        <w:t>its</w:t>
      </w:r>
      <w:r w:rsidR="00E11A35" w:rsidRPr="00496E45">
        <w:rPr>
          <w:rFonts w:ascii="Arial" w:hAnsi="Arial" w:cs="Arial"/>
          <w:sz w:val="24"/>
          <w:szCs w:val="24"/>
          <w:lang w:val="en-US"/>
        </w:rPr>
        <w:t xml:space="preserve"> requirement</w:t>
      </w:r>
      <w:r w:rsidR="00931063" w:rsidRPr="00496E45">
        <w:rPr>
          <w:rFonts w:ascii="Arial" w:hAnsi="Arial" w:cs="Arial"/>
          <w:sz w:val="24"/>
          <w:szCs w:val="24"/>
          <w:lang w:val="en-US"/>
        </w:rPr>
        <w:t xml:space="preserve"> any time during the validity of the RFP and the same will be updated on the website.</w:t>
      </w:r>
    </w:p>
    <w:p w14:paraId="582C7383" w14:textId="77777777" w:rsidR="003C2F53" w:rsidRDefault="003C2F53" w:rsidP="003C2F53">
      <w:pPr>
        <w:spacing w:line="360" w:lineRule="auto"/>
        <w:jc w:val="both"/>
        <w:rPr>
          <w:rFonts w:ascii="Arial" w:hAnsi="Arial" w:cs="Arial"/>
          <w:sz w:val="24"/>
          <w:szCs w:val="24"/>
          <w:lang w:val="en-US"/>
        </w:rPr>
      </w:pPr>
      <w:r>
        <w:rPr>
          <w:rFonts w:ascii="Arial" w:hAnsi="Arial" w:cs="Arial"/>
          <w:sz w:val="24"/>
          <w:szCs w:val="24"/>
          <w:lang w:val="en-US"/>
        </w:rPr>
        <w:t>9. The contract will be awarded to lowest bidder, subject to technical feasibility and Terms and Conditions.</w:t>
      </w:r>
    </w:p>
    <w:p w14:paraId="2AFBC90B" w14:textId="77777777" w:rsidR="00775CE1" w:rsidRPr="004C187E" w:rsidRDefault="00775CE1" w:rsidP="00775CE1">
      <w:pPr>
        <w:jc w:val="both"/>
        <w:rPr>
          <w:rFonts w:ascii="Century Gothic" w:hAnsi="Century Gothic"/>
          <w:b/>
          <w:bCs/>
          <w:sz w:val="24"/>
          <w:szCs w:val="24"/>
        </w:rPr>
      </w:pPr>
      <w:r w:rsidRPr="004C187E">
        <w:rPr>
          <w:rFonts w:ascii="Century Gothic" w:hAnsi="Century Gothic"/>
          <w:b/>
          <w:bCs/>
          <w:sz w:val="24"/>
          <w:szCs w:val="24"/>
        </w:rPr>
        <w:t>Terms and Conditions</w:t>
      </w:r>
      <w:r>
        <w:rPr>
          <w:rFonts w:ascii="Century Gothic" w:hAnsi="Century Gothic"/>
          <w:b/>
          <w:bCs/>
          <w:sz w:val="24"/>
          <w:szCs w:val="24"/>
        </w:rPr>
        <w:t>:</w:t>
      </w:r>
    </w:p>
    <w:p w14:paraId="185C6C69"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to tender contains instructions on the tendering process and sets out the Bank’s requirements, which you should address in your offer. </w:t>
      </w:r>
    </w:p>
    <w:p w14:paraId="2CB7C193"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By participating in this tender, you are accepting to be bound by the instructions as set out in this invitation. Please read this document carefully as failure to comply with the instructions may invalidate your offer. </w:t>
      </w:r>
    </w:p>
    <w:p w14:paraId="2089FE8B"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and any of the information presented in it does not constitute a contractual offer or invitation on the part of the Bank to enter into a contract or any other arrangements relating to the requested services. </w:t>
      </w:r>
    </w:p>
    <w:p w14:paraId="68F6E1AD"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information in this invitation is provided by the Bank. It does not purport to be comprehensive and has not been independently verified. While it has been prepared in good faith, no representation, warranty, assurance or undertaking (express or implied) is or will be made, and no responsibility or liability is or will be accepted by the Bank or any of its subsidiaries or by any of their respective officers, employees or agents in relation to the adequacy, accuracy, completeness or reasonableness of this invitation, or of any other information (whether written or oral), notice or document supplied or otherwise made available to the tenderers or their advisers in connection with the contract and the requested services. All and any such responsibility and liability </w:t>
      </w:r>
      <w:proofErr w:type="gramStart"/>
      <w:r w:rsidRPr="00C7242E">
        <w:rPr>
          <w:rFonts w:ascii="Arial" w:hAnsi="Arial" w:cs="Arial"/>
          <w:sz w:val="24"/>
          <w:szCs w:val="24"/>
          <w:lang w:val="en-US"/>
        </w:rPr>
        <w:t>is</w:t>
      </w:r>
      <w:proofErr w:type="gramEnd"/>
      <w:r w:rsidRPr="00C7242E">
        <w:rPr>
          <w:rFonts w:ascii="Arial" w:hAnsi="Arial" w:cs="Arial"/>
          <w:sz w:val="24"/>
          <w:szCs w:val="24"/>
          <w:lang w:val="en-US"/>
        </w:rPr>
        <w:t xml:space="preserve"> expressly disclaimed. The recipient acknowledges and agrees that no person has, nor is held out as having, any authority to give any statement, warranty, representation, assurance or undertaking on behalf of the Bank in connection with the contract. </w:t>
      </w:r>
    </w:p>
    <w:p w14:paraId="623C991D"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does not exclude any liability for, or remedy in respect of, fraudulent misrepresentation. </w:t>
      </w:r>
    </w:p>
    <w:p w14:paraId="49CAE39F"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Bank will not in any circumstances be liable for any tender costs, expenditure, work, or effort incurred by a tenderer in carrying out enquiries in relation to, proceeding with, or participating in, this procurement, including if the procurement process is terminated or amended by the Bank. </w:t>
      </w:r>
    </w:p>
    <w:p w14:paraId="078B2ECB"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Bank reserves the right to: </w:t>
      </w:r>
    </w:p>
    <w:p w14:paraId="018EE808"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Waive or change the requirements of this invitation from time to time without giving tenderers prior (or any) notice; </w:t>
      </w:r>
    </w:p>
    <w:p w14:paraId="62683CEB"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lastRenderedPageBreak/>
        <w:t xml:space="preserve">Seek clarification or documents in respect of a tenderer’s submission; </w:t>
      </w:r>
    </w:p>
    <w:p w14:paraId="53F5DE2F"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Disqualify any tenderer that does not submit a compliant tender in accordance with the instructions in this invitation; </w:t>
      </w:r>
    </w:p>
    <w:p w14:paraId="1A599C13"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Disqualify any tenderer that is guilty of serious misrepresentation in relation to its tender, expression of interest or the tender process; </w:t>
      </w:r>
    </w:p>
    <w:p w14:paraId="7AC54710"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Withdraw this invitation at any time, or to re-invite tenders on the same or any alternative basis; and</w:t>
      </w:r>
    </w:p>
    <w:p w14:paraId="7D44198F" w14:textId="77777777" w:rsidR="00775CE1" w:rsidRPr="00C7242E" w:rsidRDefault="00775CE1" w:rsidP="00775CE1">
      <w:pPr>
        <w:pStyle w:val="ListParagraph"/>
        <w:numPr>
          <w:ilvl w:val="0"/>
          <w:numId w:val="3"/>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Choose not to award any contract as a result of the current procurement process. </w:t>
      </w:r>
    </w:p>
    <w:p w14:paraId="389580C1"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This invitation: </w:t>
      </w:r>
    </w:p>
    <w:p w14:paraId="5A79450D" w14:textId="77777777"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Asks tenderers to submit their offers in accordance with the instructions set out in the remainder of this invitation; </w:t>
      </w:r>
    </w:p>
    <w:p w14:paraId="795AF4DC" w14:textId="77777777"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Provides tenderers with sufficient information to enable them to provide a compliant offer; </w:t>
      </w:r>
    </w:p>
    <w:p w14:paraId="3170A6C4" w14:textId="77777777"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Sets out the evaluation criteria that will be used to evaluate the offers; and </w:t>
      </w:r>
    </w:p>
    <w:p w14:paraId="49BA7702" w14:textId="77777777" w:rsidR="00775CE1" w:rsidRPr="00C7242E" w:rsidRDefault="00775CE1" w:rsidP="00775CE1">
      <w:pPr>
        <w:pStyle w:val="ListParagraph"/>
        <w:numPr>
          <w:ilvl w:val="0"/>
          <w:numId w:val="4"/>
        </w:numPr>
        <w:spacing w:after="200" w:line="276" w:lineRule="auto"/>
        <w:jc w:val="both"/>
        <w:rPr>
          <w:rFonts w:ascii="Arial" w:hAnsi="Arial" w:cs="Arial"/>
          <w:sz w:val="24"/>
          <w:szCs w:val="24"/>
          <w:lang w:val="en-US"/>
        </w:rPr>
      </w:pPr>
      <w:r w:rsidRPr="00C7242E">
        <w:rPr>
          <w:rFonts w:ascii="Arial" w:hAnsi="Arial" w:cs="Arial"/>
          <w:sz w:val="24"/>
          <w:szCs w:val="24"/>
          <w:lang w:val="en-US"/>
        </w:rPr>
        <w:t xml:space="preserve">Explain the administrative arrangements for the receipt of offers. </w:t>
      </w:r>
    </w:p>
    <w:p w14:paraId="11745E59" w14:textId="4966B529"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Where any tenderers or potential offerors request any clarifications or submit any questions regarding the scope of the works, the terms of this invitation or any other matters arising from this document, the Bank will </w:t>
      </w:r>
      <w:r w:rsidR="00E96ED3" w:rsidRPr="00C7242E">
        <w:rPr>
          <w:rFonts w:ascii="Arial" w:hAnsi="Arial" w:cs="Arial"/>
          <w:sz w:val="24"/>
          <w:szCs w:val="24"/>
          <w:lang w:val="en-US"/>
        </w:rPr>
        <w:t>endeavor</w:t>
      </w:r>
      <w:r w:rsidRPr="00C7242E">
        <w:rPr>
          <w:rFonts w:ascii="Arial" w:hAnsi="Arial" w:cs="Arial"/>
          <w:sz w:val="24"/>
          <w:szCs w:val="24"/>
          <w:lang w:val="en-US"/>
        </w:rPr>
        <w:t xml:space="preserve"> to respond to all reasonable clarifications and questions within a reasonable time, with due regard to the Bank’s internal deadlines and timetable for the procurement process and the completion of the works. </w:t>
      </w:r>
    </w:p>
    <w:p w14:paraId="38542EE9"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The Bank reserves the right (but shall not be obliged) to seek clarification of any aspect of a tenderer’s offer during the evaluation phase. Tenderers are asked to respond to these requests promptly and to avoid vague or ambiguous answers. </w:t>
      </w:r>
    </w:p>
    <w:p w14:paraId="10986B6D" w14:textId="77777777" w:rsidR="00775CE1" w:rsidRPr="00C7242E" w:rsidRDefault="00775CE1" w:rsidP="00775CE1">
      <w:pPr>
        <w:jc w:val="both"/>
        <w:rPr>
          <w:rFonts w:ascii="Arial" w:hAnsi="Arial" w:cs="Arial"/>
          <w:sz w:val="24"/>
          <w:szCs w:val="24"/>
          <w:lang w:val="en-US"/>
        </w:rPr>
      </w:pPr>
      <w:r w:rsidRPr="00C7242E">
        <w:rPr>
          <w:rFonts w:ascii="Arial" w:hAnsi="Arial" w:cs="Arial"/>
          <w:sz w:val="24"/>
          <w:szCs w:val="24"/>
          <w:lang w:val="en-US"/>
        </w:rPr>
        <w:t xml:space="preserve">Additionally, the Bank reserves the right not to open or consider any tender received after the deadline for submission. The Bank may, however, in its own absolute discretion extend the deadline and in these circumstances the Bank will notify all tenderers of any such change. </w:t>
      </w:r>
    </w:p>
    <w:p w14:paraId="425DF2B7" w14:textId="77777777" w:rsidR="00775CE1" w:rsidRPr="00E47FFE" w:rsidRDefault="00775CE1" w:rsidP="00775CE1">
      <w:pPr>
        <w:jc w:val="both"/>
        <w:rPr>
          <w:rFonts w:ascii="Arial" w:hAnsi="Arial" w:cs="Arial"/>
          <w:sz w:val="24"/>
          <w:szCs w:val="24"/>
          <w:lang w:val="en-US"/>
        </w:rPr>
      </w:pPr>
      <w:r w:rsidRPr="00E47FFE">
        <w:rPr>
          <w:rFonts w:ascii="Arial" w:hAnsi="Arial" w:cs="Arial"/>
          <w:sz w:val="24"/>
          <w:szCs w:val="24"/>
          <w:lang w:val="en-US"/>
        </w:rPr>
        <w:t xml:space="preserve">The award of a contract will be subject to the formal approval process of the Bank. No contract will be awarded or entered into until all necessary approvals are obtained. </w:t>
      </w:r>
    </w:p>
    <w:p w14:paraId="797F20C1" w14:textId="311FE87A" w:rsidR="00226ACB" w:rsidRPr="00496E45" w:rsidRDefault="00775CE1" w:rsidP="004D0CCA">
      <w:pPr>
        <w:spacing w:line="360" w:lineRule="auto"/>
        <w:jc w:val="both"/>
        <w:rPr>
          <w:rFonts w:ascii="Arial" w:hAnsi="Arial" w:cs="Arial"/>
          <w:sz w:val="24"/>
          <w:szCs w:val="24"/>
          <w:lang w:val="en-US"/>
        </w:rPr>
      </w:pPr>
      <w:r w:rsidRPr="00E47FFE">
        <w:rPr>
          <w:rFonts w:ascii="Arial" w:hAnsi="Arial" w:cs="Arial"/>
          <w:sz w:val="24"/>
          <w:szCs w:val="24"/>
          <w:lang w:val="en-US"/>
        </w:rPr>
        <w:t>All terms and conditions of this invitation to offer/tender and of any eventual contract or other contractual arrangements made hereunder are governed by the laws of England and Wales. The Bank and any tenderers or other parties to this invitation or any subsequent contractual arrangements submit irrevocably to the exclusive jurisdiction of the courts of England and Wales to settle any disputes which may arise.</w:t>
      </w:r>
    </w:p>
    <w:p w14:paraId="4F75EC12" w14:textId="79EE5C15" w:rsidR="00226ACB" w:rsidRPr="00496E45" w:rsidRDefault="00226ACB" w:rsidP="004D0CCA">
      <w:pPr>
        <w:spacing w:line="360" w:lineRule="auto"/>
        <w:jc w:val="both"/>
        <w:rPr>
          <w:rFonts w:ascii="Arial" w:hAnsi="Arial" w:cs="Arial"/>
          <w:sz w:val="24"/>
          <w:szCs w:val="24"/>
          <w:lang w:val="en-US"/>
        </w:rPr>
      </w:pPr>
    </w:p>
    <w:p w14:paraId="5C7998A5" w14:textId="77777777" w:rsidR="00476872" w:rsidRDefault="00476872">
      <w:pPr>
        <w:rPr>
          <w:rFonts w:ascii="Arial" w:hAnsi="Arial" w:cs="Arial"/>
          <w:b/>
          <w:bCs/>
          <w:sz w:val="24"/>
          <w:szCs w:val="24"/>
          <w:lang w:val="en-US"/>
        </w:rPr>
      </w:pPr>
      <w:r>
        <w:rPr>
          <w:rFonts w:ascii="Arial" w:hAnsi="Arial" w:cs="Arial"/>
          <w:b/>
          <w:bCs/>
          <w:sz w:val="24"/>
          <w:szCs w:val="24"/>
          <w:lang w:val="en-US"/>
        </w:rPr>
        <w:br w:type="page"/>
      </w:r>
    </w:p>
    <w:p w14:paraId="07FC4E54" w14:textId="77777777" w:rsidR="00F74398" w:rsidRPr="00F74398" w:rsidRDefault="00F74398" w:rsidP="00F74398">
      <w:pPr>
        <w:spacing w:line="360" w:lineRule="auto"/>
        <w:jc w:val="right"/>
        <w:rPr>
          <w:rFonts w:ascii="Arial" w:hAnsi="Arial" w:cs="Arial"/>
          <w:b/>
          <w:bCs/>
          <w:sz w:val="24"/>
          <w:szCs w:val="24"/>
          <w:lang w:val="en-US"/>
        </w:rPr>
      </w:pPr>
      <w:r w:rsidRPr="00F74398">
        <w:rPr>
          <w:rFonts w:ascii="Arial" w:hAnsi="Arial" w:cs="Arial"/>
          <w:b/>
          <w:bCs/>
          <w:sz w:val="24"/>
          <w:szCs w:val="24"/>
          <w:lang w:val="en-US"/>
        </w:rPr>
        <w:lastRenderedPageBreak/>
        <w:t>Annexure</w:t>
      </w:r>
    </w:p>
    <w:p w14:paraId="75559772" w14:textId="77777777" w:rsidR="00F74398" w:rsidRPr="00F74398" w:rsidRDefault="00F74398" w:rsidP="00F74398">
      <w:pPr>
        <w:spacing w:line="360" w:lineRule="auto"/>
        <w:jc w:val="right"/>
        <w:rPr>
          <w:rFonts w:ascii="Arial" w:hAnsi="Arial" w:cs="Arial"/>
          <w:b/>
          <w:bCs/>
          <w:sz w:val="24"/>
          <w:szCs w:val="24"/>
          <w:lang w:val="en-US"/>
        </w:rPr>
      </w:pPr>
      <w:r w:rsidRPr="00F74398">
        <w:rPr>
          <w:rFonts w:ascii="Arial" w:hAnsi="Arial" w:cs="Arial"/>
          <w:b/>
          <w:bCs/>
          <w:sz w:val="24"/>
          <w:szCs w:val="24"/>
          <w:lang w:val="en-US"/>
        </w:rPr>
        <w:t>New Vendor Registration Form</w:t>
      </w:r>
    </w:p>
    <w:tbl>
      <w:tblPr>
        <w:tblW w:w="9016" w:type="dxa"/>
        <w:tblCellMar>
          <w:left w:w="10" w:type="dxa"/>
          <w:right w:w="10" w:type="dxa"/>
        </w:tblCellMar>
        <w:tblLook w:val="04A0" w:firstRow="1" w:lastRow="0" w:firstColumn="1" w:lastColumn="0" w:noHBand="0" w:noVBand="1"/>
      </w:tblPr>
      <w:tblGrid>
        <w:gridCol w:w="5382"/>
        <w:gridCol w:w="3634"/>
      </w:tblGrid>
      <w:tr w:rsidR="00F74398" w:rsidRPr="00F74398" w14:paraId="665489C4" w14:textId="77777777" w:rsidTr="00F74398">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FF3B0" w14:textId="633BFCF1"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                              Vendor Registration Form (New Vendors only)</w:t>
            </w:r>
          </w:p>
        </w:tc>
      </w:tr>
      <w:tr w:rsidR="00F74398" w:rsidRPr="00F74398" w14:paraId="39BE16DF"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436148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Company Details</w:t>
            </w:r>
          </w:p>
        </w:tc>
      </w:tr>
      <w:tr w:rsidR="00F74398" w:rsidRPr="00F74398" w14:paraId="2CFB856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039B6"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Legal Entity Name: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2C6A4" w14:textId="77777777" w:rsidR="00F74398" w:rsidRPr="00F74398" w:rsidRDefault="00F74398" w:rsidP="00F74398">
            <w:pPr>
              <w:spacing w:line="360" w:lineRule="auto"/>
              <w:rPr>
                <w:rFonts w:ascii="Arial" w:hAnsi="Arial" w:cs="Arial"/>
                <w:b/>
                <w:bCs/>
                <w:sz w:val="24"/>
                <w:szCs w:val="24"/>
              </w:rPr>
            </w:pPr>
          </w:p>
        </w:tc>
      </w:tr>
      <w:tr w:rsidR="00F74398" w:rsidRPr="00F74398" w14:paraId="18E87822"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8A13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Address: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CD587" w14:textId="77777777" w:rsidR="00F74398" w:rsidRPr="00F74398" w:rsidRDefault="00F74398" w:rsidP="00F74398">
            <w:pPr>
              <w:spacing w:line="360" w:lineRule="auto"/>
              <w:rPr>
                <w:rFonts w:ascii="Arial" w:hAnsi="Arial" w:cs="Arial"/>
                <w:b/>
                <w:bCs/>
                <w:sz w:val="24"/>
                <w:szCs w:val="24"/>
              </w:rPr>
            </w:pPr>
          </w:p>
        </w:tc>
      </w:tr>
      <w:tr w:rsidR="00F74398" w:rsidRPr="00F74398" w14:paraId="13077F1A"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56CE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City:</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F5E0A" w14:textId="77777777" w:rsidR="00F74398" w:rsidRPr="00F74398" w:rsidRDefault="00F74398" w:rsidP="00F74398">
            <w:pPr>
              <w:spacing w:line="360" w:lineRule="auto"/>
              <w:rPr>
                <w:rFonts w:ascii="Arial" w:hAnsi="Arial" w:cs="Arial"/>
                <w:b/>
                <w:bCs/>
                <w:sz w:val="24"/>
                <w:szCs w:val="24"/>
              </w:rPr>
            </w:pPr>
          </w:p>
        </w:tc>
      </w:tr>
      <w:tr w:rsidR="00F74398" w:rsidRPr="00F74398" w14:paraId="3D26AFF3"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3B74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Post Code: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AE66D" w14:textId="77777777" w:rsidR="00F74398" w:rsidRPr="00F74398" w:rsidRDefault="00F74398" w:rsidP="00F74398">
            <w:pPr>
              <w:spacing w:line="360" w:lineRule="auto"/>
              <w:rPr>
                <w:rFonts w:ascii="Arial" w:hAnsi="Arial" w:cs="Arial"/>
                <w:b/>
                <w:bCs/>
                <w:sz w:val="24"/>
                <w:szCs w:val="24"/>
              </w:rPr>
            </w:pPr>
          </w:p>
        </w:tc>
      </w:tr>
      <w:tr w:rsidR="00F74398" w:rsidRPr="00F74398" w14:paraId="5D960A4A"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8DAA4"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Company Registration Number</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8857D" w14:textId="77777777" w:rsidR="00F74398" w:rsidRPr="00F74398" w:rsidRDefault="00F74398" w:rsidP="00F74398">
            <w:pPr>
              <w:spacing w:line="360" w:lineRule="auto"/>
              <w:rPr>
                <w:rFonts w:ascii="Arial" w:hAnsi="Arial" w:cs="Arial"/>
                <w:b/>
                <w:bCs/>
                <w:sz w:val="24"/>
                <w:szCs w:val="24"/>
              </w:rPr>
            </w:pPr>
          </w:p>
        </w:tc>
      </w:tr>
      <w:tr w:rsidR="00F74398" w:rsidRPr="00F74398" w14:paraId="37908A89"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01598B7" w14:textId="77777777" w:rsidR="00F74398" w:rsidRPr="00F74398" w:rsidRDefault="00F74398" w:rsidP="00F74398">
            <w:pPr>
              <w:spacing w:line="360" w:lineRule="auto"/>
              <w:rPr>
                <w:rFonts w:ascii="Arial" w:hAnsi="Arial" w:cs="Arial"/>
                <w:b/>
                <w:bCs/>
                <w:sz w:val="24"/>
                <w:szCs w:val="24"/>
              </w:rPr>
            </w:pPr>
          </w:p>
        </w:tc>
      </w:tr>
      <w:tr w:rsidR="00F74398" w:rsidRPr="00F74398" w14:paraId="5DDCD440"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F6C6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Bank Name: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DB170" w14:textId="77777777" w:rsidR="00F74398" w:rsidRPr="00F74398" w:rsidRDefault="00F74398" w:rsidP="00F74398">
            <w:pPr>
              <w:spacing w:line="360" w:lineRule="auto"/>
              <w:rPr>
                <w:rFonts w:ascii="Arial" w:hAnsi="Arial" w:cs="Arial"/>
                <w:b/>
                <w:bCs/>
                <w:sz w:val="24"/>
                <w:szCs w:val="24"/>
              </w:rPr>
            </w:pPr>
          </w:p>
        </w:tc>
      </w:tr>
      <w:tr w:rsidR="00F74398" w:rsidRPr="00F74398" w14:paraId="5662578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78EC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Account details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DB8AB" w14:textId="77777777" w:rsidR="00F74398" w:rsidRPr="00F74398" w:rsidRDefault="00F74398" w:rsidP="00F74398">
            <w:pPr>
              <w:spacing w:line="360" w:lineRule="auto"/>
              <w:rPr>
                <w:rFonts w:ascii="Arial" w:hAnsi="Arial" w:cs="Arial"/>
                <w:b/>
                <w:bCs/>
                <w:sz w:val="24"/>
                <w:szCs w:val="24"/>
              </w:rPr>
            </w:pPr>
          </w:p>
        </w:tc>
      </w:tr>
      <w:tr w:rsidR="00F74398" w:rsidRPr="00F74398" w14:paraId="5FF23468"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3D27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Sort Code: </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E20EF" w14:textId="77777777" w:rsidR="00F74398" w:rsidRPr="00F74398" w:rsidRDefault="00F74398" w:rsidP="00F74398">
            <w:pPr>
              <w:spacing w:line="360" w:lineRule="auto"/>
              <w:rPr>
                <w:rFonts w:ascii="Arial" w:hAnsi="Arial" w:cs="Arial"/>
                <w:b/>
                <w:bCs/>
                <w:sz w:val="24"/>
                <w:szCs w:val="24"/>
              </w:rPr>
            </w:pPr>
          </w:p>
        </w:tc>
      </w:tr>
      <w:tr w:rsidR="00F74398" w:rsidRPr="00F74398" w14:paraId="2355D4D3"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9D173D6" w14:textId="77777777" w:rsidR="00F74398" w:rsidRPr="00F74398" w:rsidRDefault="00F74398" w:rsidP="00F74398">
            <w:pPr>
              <w:spacing w:line="360" w:lineRule="auto"/>
              <w:rPr>
                <w:rFonts w:ascii="Arial" w:hAnsi="Arial" w:cs="Arial"/>
                <w:b/>
                <w:bCs/>
                <w:sz w:val="24"/>
                <w:szCs w:val="24"/>
              </w:rPr>
            </w:pPr>
          </w:p>
        </w:tc>
      </w:tr>
      <w:tr w:rsidR="00F74398" w:rsidRPr="00F74398" w14:paraId="0A684D2E"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274B3"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Name: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3CCE5" w14:textId="77777777" w:rsidR="00F74398" w:rsidRPr="00F74398" w:rsidRDefault="00F74398" w:rsidP="00F74398">
            <w:pPr>
              <w:spacing w:line="360" w:lineRule="auto"/>
              <w:rPr>
                <w:rFonts w:ascii="Arial" w:hAnsi="Arial" w:cs="Arial"/>
                <w:b/>
                <w:bCs/>
                <w:sz w:val="24"/>
                <w:szCs w:val="24"/>
              </w:rPr>
            </w:pPr>
          </w:p>
        </w:tc>
      </w:tr>
      <w:tr w:rsidR="00F74398" w:rsidRPr="00F74398" w14:paraId="7BBE8F6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584F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Designation: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B2530" w14:textId="77777777" w:rsidR="00F74398" w:rsidRPr="00F74398" w:rsidRDefault="00F74398" w:rsidP="00F74398">
            <w:pPr>
              <w:spacing w:line="360" w:lineRule="auto"/>
              <w:rPr>
                <w:rFonts w:ascii="Arial" w:hAnsi="Arial" w:cs="Arial"/>
                <w:b/>
                <w:bCs/>
                <w:sz w:val="24"/>
                <w:szCs w:val="24"/>
              </w:rPr>
            </w:pPr>
          </w:p>
        </w:tc>
      </w:tr>
      <w:tr w:rsidR="00F74398" w:rsidRPr="00F74398" w14:paraId="1446C58F"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588F80A3" w14:textId="77777777" w:rsidR="00F74398" w:rsidRPr="00F74398" w:rsidRDefault="00F74398" w:rsidP="00F74398">
            <w:pPr>
              <w:spacing w:line="360" w:lineRule="auto"/>
              <w:rPr>
                <w:rFonts w:ascii="Arial" w:hAnsi="Arial" w:cs="Arial"/>
                <w:b/>
                <w:bCs/>
                <w:sz w:val="24"/>
                <w:szCs w:val="24"/>
              </w:rPr>
            </w:pPr>
          </w:p>
        </w:tc>
      </w:tr>
      <w:tr w:rsidR="00F74398" w:rsidRPr="00F74398" w14:paraId="7DA5CAE4"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5B85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Type of Procurement:</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DE70E" w14:textId="77777777" w:rsidR="00F74398" w:rsidRPr="00F74398" w:rsidRDefault="00F74398" w:rsidP="00F74398">
            <w:pPr>
              <w:spacing w:line="360" w:lineRule="auto"/>
              <w:rPr>
                <w:rFonts w:ascii="Arial" w:hAnsi="Arial" w:cs="Arial"/>
                <w:b/>
                <w:bCs/>
                <w:sz w:val="24"/>
                <w:szCs w:val="24"/>
              </w:rPr>
            </w:pPr>
          </w:p>
        </w:tc>
      </w:tr>
      <w:tr w:rsidR="00F74398" w:rsidRPr="00F74398" w14:paraId="206B25BB"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57F9E"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Description of goods/ services: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DB4BA" w14:textId="77777777" w:rsidR="00F74398" w:rsidRPr="00F74398" w:rsidRDefault="00F74398" w:rsidP="00F74398">
            <w:pPr>
              <w:spacing w:line="360" w:lineRule="auto"/>
              <w:rPr>
                <w:rFonts w:ascii="Arial" w:hAnsi="Arial" w:cs="Arial"/>
                <w:b/>
                <w:bCs/>
                <w:sz w:val="24"/>
                <w:szCs w:val="24"/>
              </w:rPr>
            </w:pPr>
          </w:p>
        </w:tc>
      </w:tr>
      <w:tr w:rsidR="00F74398" w:rsidRPr="00F74398" w14:paraId="3EE09D29"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32876"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Scan copy of documents required:</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4132E" w14:textId="77777777" w:rsidR="00F74398" w:rsidRPr="00F74398" w:rsidRDefault="00F74398" w:rsidP="00F74398">
            <w:pPr>
              <w:spacing w:line="360" w:lineRule="auto"/>
              <w:rPr>
                <w:rFonts w:ascii="Arial" w:hAnsi="Arial" w:cs="Arial"/>
                <w:b/>
                <w:bCs/>
                <w:sz w:val="24"/>
                <w:szCs w:val="24"/>
              </w:rPr>
            </w:pPr>
          </w:p>
        </w:tc>
      </w:tr>
      <w:tr w:rsidR="00F74398" w:rsidRPr="00F74398" w14:paraId="14D44DD4"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49F9F261"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Details to be filled by SBI</w:t>
            </w:r>
          </w:p>
        </w:tc>
      </w:tr>
      <w:tr w:rsidR="00F74398" w:rsidRPr="00F74398" w14:paraId="33017F05"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A88A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Name of the procurement department</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8F87C"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IT Systems</w:t>
            </w:r>
          </w:p>
        </w:tc>
      </w:tr>
      <w:tr w:rsidR="00F74398" w:rsidRPr="00F74398" w14:paraId="7D6250BD"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2B1B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Has the vendor onboarded with due approval</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89D9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Yes</w:t>
            </w:r>
          </w:p>
        </w:tc>
      </w:tr>
      <w:tr w:rsidR="00F74398" w:rsidRPr="00F74398" w14:paraId="610393E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06D47"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lastRenderedPageBreak/>
              <w:t>Are the services provided classified as Outsourcing?</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D1821"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Outsourcing</w:t>
            </w:r>
          </w:p>
        </w:tc>
      </w:tr>
      <w:tr w:rsidR="00F74398" w:rsidRPr="00F74398" w14:paraId="570FCA56"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4F31E1"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Manager’s Sign-off </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980D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Yes</w:t>
            </w:r>
          </w:p>
        </w:tc>
      </w:tr>
      <w:tr w:rsidR="00F74398" w:rsidRPr="00F74398" w14:paraId="4BD88928"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21B1D"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Date: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6E127" w14:textId="77777777" w:rsidR="00F74398" w:rsidRPr="00F74398" w:rsidRDefault="00F74398" w:rsidP="00F74398">
            <w:pPr>
              <w:spacing w:line="360" w:lineRule="auto"/>
              <w:rPr>
                <w:rFonts w:ascii="Arial" w:hAnsi="Arial" w:cs="Arial"/>
                <w:b/>
                <w:bCs/>
                <w:sz w:val="24"/>
                <w:szCs w:val="24"/>
              </w:rPr>
            </w:pPr>
          </w:p>
        </w:tc>
      </w:tr>
      <w:tr w:rsidR="00F74398" w:rsidRPr="00F74398" w14:paraId="5F348B49" w14:textId="77777777" w:rsidTr="00F74398">
        <w:trPr>
          <w:trHeight w:val="275"/>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4D12A443" w14:textId="77777777" w:rsidR="00F74398" w:rsidRPr="00F74398" w:rsidRDefault="00F74398" w:rsidP="00F74398">
            <w:pPr>
              <w:spacing w:line="360" w:lineRule="auto"/>
              <w:rPr>
                <w:rFonts w:ascii="Arial" w:hAnsi="Arial" w:cs="Arial"/>
                <w:b/>
                <w:bCs/>
                <w:sz w:val="24"/>
                <w:szCs w:val="24"/>
                <w:lang w:val="en-US"/>
              </w:rPr>
            </w:pPr>
            <w:r w:rsidRPr="00F74398">
              <w:rPr>
                <w:rFonts w:ascii="Arial" w:hAnsi="Arial" w:cs="Arial"/>
                <w:b/>
                <w:bCs/>
                <w:sz w:val="24"/>
                <w:szCs w:val="24"/>
                <w:lang w:val="en-US"/>
              </w:rPr>
              <w:t>Documents/ Confirmation Required</w:t>
            </w:r>
          </w:p>
        </w:tc>
      </w:tr>
      <w:tr w:rsidR="00F74398" w:rsidRPr="00F74398" w14:paraId="3B36591C"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DD04D67" w14:textId="77777777" w:rsidR="00F74398" w:rsidRPr="00F74398" w:rsidRDefault="00F74398" w:rsidP="00F74398">
            <w:pPr>
              <w:spacing w:line="360" w:lineRule="auto"/>
              <w:rPr>
                <w:rFonts w:ascii="Arial" w:hAnsi="Arial" w:cs="Arial"/>
                <w:b/>
                <w:bCs/>
                <w:sz w:val="24"/>
                <w:szCs w:val="24"/>
                <w:lang w:val="en-US"/>
              </w:rPr>
            </w:pPr>
            <w:r w:rsidRPr="00F74398">
              <w:rPr>
                <w:rFonts w:ascii="Arial" w:hAnsi="Arial" w:cs="Arial"/>
                <w:b/>
                <w:bCs/>
                <w:sz w:val="24"/>
                <w:szCs w:val="24"/>
                <w:lang w:val="en-US"/>
              </w:rPr>
              <w:t xml:space="preserve">List of scan copy of Mandatory Documents Required for Vendor addition </w:t>
            </w:r>
          </w:p>
        </w:tc>
      </w:tr>
      <w:tr w:rsidR="00F74398" w:rsidRPr="00F74398" w14:paraId="0451A4BD"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56835"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Certificate of Incorporation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7558" w14:textId="77777777" w:rsidR="00F74398" w:rsidRPr="00F74398" w:rsidRDefault="00F74398" w:rsidP="00F74398">
            <w:pPr>
              <w:spacing w:line="360" w:lineRule="auto"/>
              <w:rPr>
                <w:rFonts w:ascii="Arial" w:hAnsi="Arial" w:cs="Arial"/>
                <w:b/>
                <w:bCs/>
                <w:sz w:val="24"/>
                <w:szCs w:val="24"/>
              </w:rPr>
            </w:pPr>
          </w:p>
        </w:tc>
      </w:tr>
      <w:tr w:rsidR="00F74398" w:rsidRPr="00F74398" w14:paraId="203E79B1"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98C33"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Memorandum of Association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45A72" w14:textId="77777777" w:rsidR="00F74398" w:rsidRPr="00F74398" w:rsidRDefault="00F74398" w:rsidP="00F74398">
            <w:pPr>
              <w:spacing w:line="360" w:lineRule="auto"/>
              <w:rPr>
                <w:rFonts w:ascii="Arial" w:hAnsi="Arial" w:cs="Arial"/>
                <w:b/>
                <w:bCs/>
                <w:sz w:val="24"/>
                <w:szCs w:val="24"/>
              </w:rPr>
            </w:pPr>
          </w:p>
        </w:tc>
      </w:tr>
      <w:tr w:rsidR="00F74398" w:rsidRPr="00F74398" w14:paraId="0752BFA5" w14:textId="77777777" w:rsidTr="00F74398">
        <w:tc>
          <w:tcPr>
            <w:tcW w:w="9016" w:type="dxa"/>
            <w:gridSpan w:val="2"/>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7CF509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Confirmation on Relevant Legislation</w:t>
            </w:r>
          </w:p>
        </w:tc>
      </w:tr>
      <w:tr w:rsidR="00F74398" w:rsidRPr="00F74398" w14:paraId="7E06FB94"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EBED0"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 xml:space="preserve">Anti- slavery and Human Trafficking </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AE8EF" w14:textId="77777777" w:rsidR="00F74398" w:rsidRPr="00F74398" w:rsidRDefault="00F74398" w:rsidP="00F74398">
            <w:pPr>
              <w:spacing w:line="360" w:lineRule="auto"/>
              <w:rPr>
                <w:rFonts w:ascii="Arial" w:hAnsi="Arial" w:cs="Arial"/>
                <w:b/>
                <w:bCs/>
                <w:sz w:val="24"/>
                <w:szCs w:val="24"/>
              </w:rPr>
            </w:pPr>
          </w:p>
        </w:tc>
      </w:tr>
      <w:tr w:rsidR="00F74398" w:rsidRPr="00F74398" w14:paraId="3C7EF0F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E460A"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Anti-bribery and Corruption</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1CF6B" w14:textId="77777777" w:rsidR="00F74398" w:rsidRPr="00F74398" w:rsidRDefault="00F74398" w:rsidP="00F74398">
            <w:pPr>
              <w:spacing w:line="360" w:lineRule="auto"/>
              <w:rPr>
                <w:rFonts w:ascii="Arial" w:hAnsi="Arial" w:cs="Arial"/>
                <w:b/>
                <w:bCs/>
                <w:sz w:val="24"/>
                <w:szCs w:val="24"/>
              </w:rPr>
            </w:pPr>
          </w:p>
        </w:tc>
      </w:tr>
      <w:tr w:rsidR="00F74398" w:rsidRPr="00F74398" w14:paraId="6A8F54D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03828"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Data Protection in place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74859" w14:textId="77777777" w:rsidR="00F74398" w:rsidRPr="00F74398" w:rsidRDefault="00F74398" w:rsidP="00F74398">
            <w:pPr>
              <w:spacing w:line="360" w:lineRule="auto"/>
              <w:rPr>
                <w:rFonts w:ascii="Arial" w:hAnsi="Arial" w:cs="Arial"/>
                <w:b/>
                <w:bCs/>
                <w:sz w:val="24"/>
                <w:szCs w:val="24"/>
              </w:rPr>
            </w:pPr>
          </w:p>
        </w:tc>
      </w:tr>
      <w:tr w:rsidR="00F74398" w:rsidRPr="00F74398" w14:paraId="13028B8A"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7E759"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Business Continuity Plan in place</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3103C" w14:textId="77777777" w:rsidR="00F74398" w:rsidRPr="00F74398" w:rsidRDefault="00F74398" w:rsidP="00F74398">
            <w:pPr>
              <w:spacing w:line="360" w:lineRule="auto"/>
              <w:rPr>
                <w:rFonts w:ascii="Arial" w:hAnsi="Arial" w:cs="Arial"/>
                <w:b/>
                <w:bCs/>
                <w:sz w:val="24"/>
                <w:szCs w:val="24"/>
              </w:rPr>
            </w:pPr>
          </w:p>
        </w:tc>
      </w:tr>
      <w:tr w:rsidR="00F74398" w:rsidRPr="00F74398" w14:paraId="42C15DBF" w14:textId="77777777" w:rsidTr="00F74398">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FFA62" w14:textId="77777777" w:rsidR="00F74398" w:rsidRPr="00F74398" w:rsidRDefault="00F74398" w:rsidP="00F74398">
            <w:pPr>
              <w:spacing w:line="360" w:lineRule="auto"/>
              <w:rPr>
                <w:rFonts w:ascii="Arial" w:hAnsi="Arial" w:cs="Arial"/>
                <w:b/>
                <w:bCs/>
                <w:sz w:val="24"/>
                <w:szCs w:val="24"/>
              </w:rPr>
            </w:pPr>
            <w:r w:rsidRPr="00F74398">
              <w:rPr>
                <w:rFonts w:ascii="Arial" w:hAnsi="Arial" w:cs="Arial"/>
                <w:b/>
                <w:bCs/>
                <w:sz w:val="24"/>
                <w:szCs w:val="24"/>
              </w:rPr>
              <w:t>Service Level Agreements</w:t>
            </w:r>
          </w:p>
        </w:tc>
        <w:tc>
          <w:tcPr>
            <w:tcW w:w="3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565DA" w14:textId="77777777" w:rsidR="00F74398" w:rsidRPr="00F74398" w:rsidRDefault="00F74398" w:rsidP="00F74398">
            <w:pPr>
              <w:spacing w:line="360" w:lineRule="auto"/>
              <w:rPr>
                <w:rFonts w:ascii="Arial" w:hAnsi="Arial" w:cs="Arial"/>
                <w:b/>
                <w:bCs/>
                <w:sz w:val="24"/>
                <w:szCs w:val="24"/>
              </w:rPr>
            </w:pPr>
          </w:p>
        </w:tc>
      </w:tr>
    </w:tbl>
    <w:p w14:paraId="0F36447A" w14:textId="77777777" w:rsidR="00F74398" w:rsidRPr="00F74398" w:rsidRDefault="00F74398" w:rsidP="00F74398">
      <w:pPr>
        <w:spacing w:line="360" w:lineRule="auto"/>
        <w:jc w:val="right"/>
        <w:rPr>
          <w:rFonts w:ascii="Arial" w:hAnsi="Arial" w:cs="Arial"/>
          <w:b/>
          <w:bCs/>
          <w:sz w:val="24"/>
          <w:szCs w:val="24"/>
        </w:rPr>
      </w:pPr>
    </w:p>
    <w:p w14:paraId="2276C273" w14:textId="77777777" w:rsidR="00ED4F73" w:rsidRPr="00496E45" w:rsidRDefault="00ED4F73" w:rsidP="00226ACB">
      <w:pPr>
        <w:spacing w:line="360" w:lineRule="auto"/>
        <w:jc w:val="right"/>
        <w:rPr>
          <w:rFonts w:ascii="Arial" w:hAnsi="Arial" w:cs="Arial"/>
          <w:b/>
          <w:bCs/>
          <w:sz w:val="24"/>
          <w:szCs w:val="24"/>
          <w:lang w:val="en-US"/>
        </w:rPr>
      </w:pPr>
    </w:p>
    <w:sectPr w:rsidR="00ED4F73" w:rsidRPr="00496E4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406F9E" w14:textId="77777777" w:rsidR="009272EF" w:rsidRDefault="009272EF" w:rsidP="00A235C1">
      <w:pPr>
        <w:spacing w:after="0" w:line="240" w:lineRule="auto"/>
      </w:pPr>
      <w:r>
        <w:separator/>
      </w:r>
    </w:p>
  </w:endnote>
  <w:endnote w:type="continuationSeparator" w:id="0">
    <w:p w14:paraId="6CA64601" w14:textId="77777777" w:rsidR="009272EF" w:rsidRDefault="009272EF" w:rsidP="00A23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933618" w14:textId="77777777" w:rsidR="009272EF" w:rsidRDefault="009272EF" w:rsidP="00A235C1">
      <w:pPr>
        <w:spacing w:after="0" w:line="240" w:lineRule="auto"/>
      </w:pPr>
      <w:r>
        <w:separator/>
      </w:r>
    </w:p>
  </w:footnote>
  <w:footnote w:type="continuationSeparator" w:id="0">
    <w:p w14:paraId="0B883E7C" w14:textId="77777777" w:rsidR="009272EF" w:rsidRDefault="009272EF" w:rsidP="00A23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71F79" w14:textId="62655966" w:rsidR="00A235C1" w:rsidRDefault="001C1CDE" w:rsidP="00A235C1">
    <w:pPr>
      <w:pStyle w:val="Header"/>
      <w:tabs>
        <w:tab w:val="clear" w:pos="4513"/>
        <w:tab w:val="clear" w:pos="9026"/>
        <w:tab w:val="left" w:pos="957"/>
      </w:tabs>
    </w:pPr>
    <w:r>
      <w:rPr>
        <w:noProof/>
      </w:rPr>
      <w:drawing>
        <wp:anchor distT="0" distB="0" distL="114300" distR="114300" simplePos="0" relativeHeight="251658240" behindDoc="1" locked="0" layoutInCell="1" allowOverlap="1" wp14:anchorId="053AD921" wp14:editId="1BD8EAA4">
          <wp:simplePos x="0" y="0"/>
          <wp:positionH relativeFrom="column">
            <wp:posOffset>-590550</wp:posOffset>
          </wp:positionH>
          <wp:positionV relativeFrom="paragraph">
            <wp:posOffset>-316230</wp:posOffset>
          </wp:positionV>
          <wp:extent cx="1114425" cy="601345"/>
          <wp:effectExtent l="0" t="0" r="9525" b="8255"/>
          <wp:wrapTight wrapText="bothSides">
            <wp:wrapPolygon edited="0">
              <wp:start x="0" y="0"/>
              <wp:lineTo x="0" y="21212"/>
              <wp:lineTo x="21415" y="21212"/>
              <wp:lineTo x="21415" y="0"/>
              <wp:lineTo x="0" y="0"/>
            </wp:wrapPolygon>
          </wp:wrapTight>
          <wp:docPr id="146900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601345"/>
                  </a:xfrm>
                  <a:prstGeom prst="rect">
                    <a:avLst/>
                  </a:prstGeom>
                  <a:noFill/>
                </pic:spPr>
              </pic:pic>
            </a:graphicData>
          </a:graphic>
          <wp14:sizeRelH relativeFrom="page">
            <wp14:pctWidth>0</wp14:pctWidth>
          </wp14:sizeRelH>
          <wp14:sizeRelV relativeFrom="page">
            <wp14:pctHeight>0</wp14:pctHeight>
          </wp14:sizeRelV>
        </wp:anchor>
      </w:drawing>
    </w:r>
    <w:r w:rsidR="00A235C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4D6700"/>
    <w:multiLevelType w:val="hybridMultilevel"/>
    <w:tmpl w:val="AA1454D6"/>
    <w:lvl w:ilvl="0" w:tplc="9A52CC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2A6D73"/>
    <w:multiLevelType w:val="hybridMultilevel"/>
    <w:tmpl w:val="E17018B6"/>
    <w:lvl w:ilvl="0" w:tplc="54E0A8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D58FA"/>
    <w:multiLevelType w:val="hybridMultilevel"/>
    <w:tmpl w:val="9B74424C"/>
    <w:lvl w:ilvl="0" w:tplc="B728258A">
      <w:start w:val="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E9E3795"/>
    <w:multiLevelType w:val="hybridMultilevel"/>
    <w:tmpl w:val="AAE6D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5810824">
    <w:abstractNumId w:val="3"/>
  </w:num>
  <w:num w:numId="2" w16cid:durableId="684743553">
    <w:abstractNumId w:val="2"/>
  </w:num>
  <w:num w:numId="3" w16cid:durableId="1187526605">
    <w:abstractNumId w:val="1"/>
  </w:num>
  <w:num w:numId="4" w16cid:durableId="285160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1B0"/>
    <w:rsid w:val="000148C8"/>
    <w:rsid w:val="000215FE"/>
    <w:rsid w:val="000232D7"/>
    <w:rsid w:val="0002778E"/>
    <w:rsid w:val="000410C0"/>
    <w:rsid w:val="00063367"/>
    <w:rsid w:val="00081EFE"/>
    <w:rsid w:val="000859F5"/>
    <w:rsid w:val="000C7F55"/>
    <w:rsid w:val="000D5927"/>
    <w:rsid w:val="000E75CF"/>
    <w:rsid w:val="001373D6"/>
    <w:rsid w:val="00142009"/>
    <w:rsid w:val="0017658B"/>
    <w:rsid w:val="0019520A"/>
    <w:rsid w:val="001A14E4"/>
    <w:rsid w:val="001A3411"/>
    <w:rsid w:val="001B4ED8"/>
    <w:rsid w:val="001C1CDE"/>
    <w:rsid w:val="001D5FDC"/>
    <w:rsid w:val="001E3170"/>
    <w:rsid w:val="002023CA"/>
    <w:rsid w:val="00204E8B"/>
    <w:rsid w:val="00226ACB"/>
    <w:rsid w:val="002354FD"/>
    <w:rsid w:val="00260650"/>
    <w:rsid w:val="002A1293"/>
    <w:rsid w:val="002D2193"/>
    <w:rsid w:val="002D34B3"/>
    <w:rsid w:val="002F2ADF"/>
    <w:rsid w:val="002F7599"/>
    <w:rsid w:val="0030083E"/>
    <w:rsid w:val="003051B0"/>
    <w:rsid w:val="00320172"/>
    <w:rsid w:val="0032432A"/>
    <w:rsid w:val="00332E56"/>
    <w:rsid w:val="0034450B"/>
    <w:rsid w:val="00361450"/>
    <w:rsid w:val="003649EE"/>
    <w:rsid w:val="0037332A"/>
    <w:rsid w:val="00376B8B"/>
    <w:rsid w:val="003845B8"/>
    <w:rsid w:val="0039291E"/>
    <w:rsid w:val="003974AD"/>
    <w:rsid w:val="003B5C0F"/>
    <w:rsid w:val="003C2F53"/>
    <w:rsid w:val="003E1570"/>
    <w:rsid w:val="003F0FB4"/>
    <w:rsid w:val="00423EE1"/>
    <w:rsid w:val="00424D38"/>
    <w:rsid w:val="004254DB"/>
    <w:rsid w:val="00425CA1"/>
    <w:rsid w:val="00434A62"/>
    <w:rsid w:val="0045251E"/>
    <w:rsid w:val="00476872"/>
    <w:rsid w:val="00496E45"/>
    <w:rsid w:val="004A14C1"/>
    <w:rsid w:val="004B2F71"/>
    <w:rsid w:val="004D0CCA"/>
    <w:rsid w:val="00505248"/>
    <w:rsid w:val="005339C5"/>
    <w:rsid w:val="005373FC"/>
    <w:rsid w:val="00584C05"/>
    <w:rsid w:val="005A12C3"/>
    <w:rsid w:val="005E052A"/>
    <w:rsid w:val="0062147E"/>
    <w:rsid w:val="00621E75"/>
    <w:rsid w:val="00623F82"/>
    <w:rsid w:val="0062423A"/>
    <w:rsid w:val="0063317B"/>
    <w:rsid w:val="00643095"/>
    <w:rsid w:val="006436A3"/>
    <w:rsid w:val="00646ECE"/>
    <w:rsid w:val="00665923"/>
    <w:rsid w:val="00671E13"/>
    <w:rsid w:val="00676C8F"/>
    <w:rsid w:val="006946E9"/>
    <w:rsid w:val="006A012C"/>
    <w:rsid w:val="006A4F9F"/>
    <w:rsid w:val="006B1EA4"/>
    <w:rsid w:val="006C3811"/>
    <w:rsid w:val="006C6C78"/>
    <w:rsid w:val="006E0175"/>
    <w:rsid w:val="006F6F03"/>
    <w:rsid w:val="0070745D"/>
    <w:rsid w:val="00707783"/>
    <w:rsid w:val="0075514C"/>
    <w:rsid w:val="00757DBE"/>
    <w:rsid w:val="0076053A"/>
    <w:rsid w:val="00770CE2"/>
    <w:rsid w:val="00772B0E"/>
    <w:rsid w:val="00772DAA"/>
    <w:rsid w:val="007756E3"/>
    <w:rsid w:val="00775CE1"/>
    <w:rsid w:val="00776AF1"/>
    <w:rsid w:val="00780875"/>
    <w:rsid w:val="007963F7"/>
    <w:rsid w:val="00796D84"/>
    <w:rsid w:val="007B25E9"/>
    <w:rsid w:val="007C5DF4"/>
    <w:rsid w:val="007D0A8B"/>
    <w:rsid w:val="007D0DA8"/>
    <w:rsid w:val="007E70AB"/>
    <w:rsid w:val="007F6CA4"/>
    <w:rsid w:val="00846CDC"/>
    <w:rsid w:val="00854566"/>
    <w:rsid w:val="00854EFF"/>
    <w:rsid w:val="008614F5"/>
    <w:rsid w:val="00865D88"/>
    <w:rsid w:val="00883F25"/>
    <w:rsid w:val="00891013"/>
    <w:rsid w:val="008B033B"/>
    <w:rsid w:val="008C5309"/>
    <w:rsid w:val="00901ACC"/>
    <w:rsid w:val="009102E1"/>
    <w:rsid w:val="009118E8"/>
    <w:rsid w:val="009272EF"/>
    <w:rsid w:val="00931063"/>
    <w:rsid w:val="00950A64"/>
    <w:rsid w:val="00966ACE"/>
    <w:rsid w:val="00981F82"/>
    <w:rsid w:val="0099606E"/>
    <w:rsid w:val="009B0407"/>
    <w:rsid w:val="009F6C2C"/>
    <w:rsid w:val="00A03877"/>
    <w:rsid w:val="00A235C1"/>
    <w:rsid w:val="00A273E8"/>
    <w:rsid w:val="00A43690"/>
    <w:rsid w:val="00A56E02"/>
    <w:rsid w:val="00A63DD8"/>
    <w:rsid w:val="00A66259"/>
    <w:rsid w:val="00AC1410"/>
    <w:rsid w:val="00AC1A3F"/>
    <w:rsid w:val="00AE2DA4"/>
    <w:rsid w:val="00AF2AFB"/>
    <w:rsid w:val="00AF4C32"/>
    <w:rsid w:val="00B12C2B"/>
    <w:rsid w:val="00B46EB2"/>
    <w:rsid w:val="00B518B8"/>
    <w:rsid w:val="00B617E8"/>
    <w:rsid w:val="00B70AF0"/>
    <w:rsid w:val="00B8034E"/>
    <w:rsid w:val="00B91945"/>
    <w:rsid w:val="00B92F72"/>
    <w:rsid w:val="00BA000A"/>
    <w:rsid w:val="00BA067F"/>
    <w:rsid w:val="00BB6113"/>
    <w:rsid w:val="00BC163E"/>
    <w:rsid w:val="00BC2625"/>
    <w:rsid w:val="00BF3376"/>
    <w:rsid w:val="00BF6FC3"/>
    <w:rsid w:val="00C02F05"/>
    <w:rsid w:val="00C32CF1"/>
    <w:rsid w:val="00C3548C"/>
    <w:rsid w:val="00C406E8"/>
    <w:rsid w:val="00C70756"/>
    <w:rsid w:val="00C75D9A"/>
    <w:rsid w:val="00C84387"/>
    <w:rsid w:val="00C85821"/>
    <w:rsid w:val="00C91811"/>
    <w:rsid w:val="00C978C0"/>
    <w:rsid w:val="00CD6CE4"/>
    <w:rsid w:val="00CF6CE9"/>
    <w:rsid w:val="00D12D5B"/>
    <w:rsid w:val="00D168A7"/>
    <w:rsid w:val="00D40B95"/>
    <w:rsid w:val="00D54D06"/>
    <w:rsid w:val="00D72B57"/>
    <w:rsid w:val="00D7621B"/>
    <w:rsid w:val="00D80617"/>
    <w:rsid w:val="00DA3147"/>
    <w:rsid w:val="00DA35B8"/>
    <w:rsid w:val="00DA4678"/>
    <w:rsid w:val="00DA764A"/>
    <w:rsid w:val="00DB6811"/>
    <w:rsid w:val="00DC6CFF"/>
    <w:rsid w:val="00DE0891"/>
    <w:rsid w:val="00E01A2C"/>
    <w:rsid w:val="00E11139"/>
    <w:rsid w:val="00E11A35"/>
    <w:rsid w:val="00E31A2B"/>
    <w:rsid w:val="00E36C17"/>
    <w:rsid w:val="00E468AB"/>
    <w:rsid w:val="00E51ABD"/>
    <w:rsid w:val="00E660A7"/>
    <w:rsid w:val="00E84E2F"/>
    <w:rsid w:val="00E90D47"/>
    <w:rsid w:val="00E96ED3"/>
    <w:rsid w:val="00EC3A81"/>
    <w:rsid w:val="00ED12AC"/>
    <w:rsid w:val="00ED37B2"/>
    <w:rsid w:val="00ED4F73"/>
    <w:rsid w:val="00F07556"/>
    <w:rsid w:val="00F20B24"/>
    <w:rsid w:val="00F32AAA"/>
    <w:rsid w:val="00F47E3F"/>
    <w:rsid w:val="00F62991"/>
    <w:rsid w:val="00F74398"/>
    <w:rsid w:val="00F74F9F"/>
    <w:rsid w:val="00FA2A75"/>
    <w:rsid w:val="00FA2FAB"/>
    <w:rsid w:val="00FA33DC"/>
    <w:rsid w:val="00FB6F8F"/>
    <w:rsid w:val="00FC0881"/>
    <w:rsid w:val="00FC3D43"/>
    <w:rsid w:val="00FC7572"/>
    <w:rsid w:val="00FD589B"/>
    <w:rsid w:val="00FF7616"/>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3D32A"/>
  <w15:chartTrackingRefBased/>
  <w15:docId w15:val="{990B20A4-8569-48DC-AC2B-B2877D53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E75"/>
    <w:pPr>
      <w:ind w:left="720"/>
      <w:contextualSpacing/>
    </w:pPr>
  </w:style>
  <w:style w:type="character" w:styleId="Hyperlink">
    <w:name w:val="Hyperlink"/>
    <w:basedOn w:val="DefaultParagraphFont"/>
    <w:uiPriority w:val="99"/>
    <w:unhideWhenUsed/>
    <w:rsid w:val="00C02F05"/>
    <w:rPr>
      <w:color w:val="0563C1" w:themeColor="hyperlink"/>
      <w:u w:val="single"/>
    </w:rPr>
  </w:style>
  <w:style w:type="character" w:styleId="UnresolvedMention">
    <w:name w:val="Unresolved Mention"/>
    <w:basedOn w:val="DefaultParagraphFont"/>
    <w:uiPriority w:val="99"/>
    <w:semiHidden/>
    <w:unhideWhenUsed/>
    <w:rsid w:val="00C02F05"/>
    <w:rPr>
      <w:color w:val="605E5C"/>
      <w:shd w:val="clear" w:color="auto" w:fill="E1DFDD"/>
    </w:rPr>
  </w:style>
  <w:style w:type="paragraph" w:styleId="Header">
    <w:name w:val="header"/>
    <w:basedOn w:val="Normal"/>
    <w:link w:val="HeaderChar"/>
    <w:uiPriority w:val="99"/>
    <w:unhideWhenUsed/>
    <w:rsid w:val="00A23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5C1"/>
  </w:style>
  <w:style w:type="paragraph" w:styleId="Footer">
    <w:name w:val="footer"/>
    <w:basedOn w:val="Normal"/>
    <w:link w:val="FooterChar"/>
    <w:uiPriority w:val="99"/>
    <w:unhideWhenUsed/>
    <w:rsid w:val="00A23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5C1"/>
  </w:style>
  <w:style w:type="character" w:styleId="CommentReference">
    <w:name w:val="annotation reference"/>
    <w:basedOn w:val="DefaultParagraphFont"/>
    <w:uiPriority w:val="99"/>
    <w:semiHidden/>
    <w:unhideWhenUsed/>
    <w:rsid w:val="00E11139"/>
    <w:rPr>
      <w:sz w:val="16"/>
      <w:szCs w:val="16"/>
    </w:rPr>
  </w:style>
  <w:style w:type="paragraph" w:styleId="CommentText">
    <w:name w:val="annotation text"/>
    <w:basedOn w:val="Normal"/>
    <w:link w:val="CommentTextChar"/>
    <w:uiPriority w:val="99"/>
    <w:unhideWhenUsed/>
    <w:rsid w:val="00E11139"/>
    <w:pPr>
      <w:spacing w:line="240" w:lineRule="auto"/>
    </w:pPr>
    <w:rPr>
      <w:sz w:val="20"/>
      <w:szCs w:val="20"/>
    </w:rPr>
  </w:style>
  <w:style w:type="character" w:customStyle="1" w:styleId="CommentTextChar">
    <w:name w:val="Comment Text Char"/>
    <w:basedOn w:val="DefaultParagraphFont"/>
    <w:link w:val="CommentText"/>
    <w:uiPriority w:val="99"/>
    <w:rsid w:val="00E11139"/>
    <w:rPr>
      <w:sz w:val="20"/>
      <w:szCs w:val="20"/>
    </w:rPr>
  </w:style>
  <w:style w:type="paragraph" w:styleId="CommentSubject">
    <w:name w:val="annotation subject"/>
    <w:basedOn w:val="CommentText"/>
    <w:next w:val="CommentText"/>
    <w:link w:val="CommentSubjectChar"/>
    <w:uiPriority w:val="99"/>
    <w:semiHidden/>
    <w:unhideWhenUsed/>
    <w:rsid w:val="00E11139"/>
    <w:rPr>
      <w:b/>
      <w:bCs/>
    </w:rPr>
  </w:style>
  <w:style w:type="character" w:customStyle="1" w:styleId="CommentSubjectChar">
    <w:name w:val="Comment Subject Char"/>
    <w:basedOn w:val="CommentTextChar"/>
    <w:link w:val="CommentSubject"/>
    <w:uiPriority w:val="99"/>
    <w:semiHidden/>
    <w:rsid w:val="00E11139"/>
    <w:rPr>
      <w:b/>
      <w:bCs/>
      <w:sz w:val="20"/>
      <w:szCs w:val="20"/>
    </w:rPr>
  </w:style>
  <w:style w:type="table" w:styleId="TableGrid">
    <w:name w:val="Table Grid"/>
    <w:basedOn w:val="TableNormal"/>
    <w:uiPriority w:val="39"/>
    <w:rsid w:val="00EC3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765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82927">
      <w:bodyDiv w:val="1"/>
      <w:marLeft w:val="0"/>
      <w:marRight w:val="0"/>
      <w:marTop w:val="0"/>
      <w:marBottom w:val="0"/>
      <w:divBdr>
        <w:top w:val="none" w:sz="0" w:space="0" w:color="auto"/>
        <w:left w:val="none" w:sz="0" w:space="0" w:color="auto"/>
        <w:bottom w:val="none" w:sz="0" w:space="0" w:color="auto"/>
        <w:right w:val="none" w:sz="0" w:space="0" w:color="auto"/>
      </w:divBdr>
    </w:div>
    <w:div w:id="129708303">
      <w:bodyDiv w:val="1"/>
      <w:marLeft w:val="0"/>
      <w:marRight w:val="0"/>
      <w:marTop w:val="0"/>
      <w:marBottom w:val="0"/>
      <w:divBdr>
        <w:top w:val="none" w:sz="0" w:space="0" w:color="auto"/>
        <w:left w:val="none" w:sz="0" w:space="0" w:color="auto"/>
        <w:bottom w:val="none" w:sz="0" w:space="0" w:color="auto"/>
        <w:right w:val="none" w:sz="0" w:space="0" w:color="auto"/>
      </w:divBdr>
    </w:div>
    <w:div w:id="172309385">
      <w:bodyDiv w:val="1"/>
      <w:marLeft w:val="0"/>
      <w:marRight w:val="0"/>
      <w:marTop w:val="0"/>
      <w:marBottom w:val="0"/>
      <w:divBdr>
        <w:top w:val="none" w:sz="0" w:space="0" w:color="auto"/>
        <w:left w:val="none" w:sz="0" w:space="0" w:color="auto"/>
        <w:bottom w:val="none" w:sz="0" w:space="0" w:color="auto"/>
        <w:right w:val="none" w:sz="0" w:space="0" w:color="auto"/>
      </w:divBdr>
    </w:div>
    <w:div w:id="606935212">
      <w:bodyDiv w:val="1"/>
      <w:marLeft w:val="0"/>
      <w:marRight w:val="0"/>
      <w:marTop w:val="0"/>
      <w:marBottom w:val="0"/>
      <w:divBdr>
        <w:top w:val="none" w:sz="0" w:space="0" w:color="auto"/>
        <w:left w:val="none" w:sz="0" w:space="0" w:color="auto"/>
        <w:bottom w:val="none" w:sz="0" w:space="0" w:color="auto"/>
        <w:right w:val="none" w:sz="0" w:space="0" w:color="auto"/>
      </w:divBdr>
    </w:div>
    <w:div w:id="803502600">
      <w:bodyDiv w:val="1"/>
      <w:marLeft w:val="0"/>
      <w:marRight w:val="0"/>
      <w:marTop w:val="0"/>
      <w:marBottom w:val="0"/>
      <w:divBdr>
        <w:top w:val="none" w:sz="0" w:space="0" w:color="auto"/>
        <w:left w:val="none" w:sz="0" w:space="0" w:color="auto"/>
        <w:bottom w:val="none" w:sz="0" w:space="0" w:color="auto"/>
        <w:right w:val="none" w:sz="0" w:space="0" w:color="auto"/>
      </w:divBdr>
    </w:div>
    <w:div w:id="1422337087">
      <w:bodyDiv w:val="1"/>
      <w:marLeft w:val="0"/>
      <w:marRight w:val="0"/>
      <w:marTop w:val="0"/>
      <w:marBottom w:val="0"/>
      <w:divBdr>
        <w:top w:val="none" w:sz="0" w:space="0" w:color="auto"/>
        <w:left w:val="none" w:sz="0" w:space="0" w:color="auto"/>
        <w:bottom w:val="none" w:sz="0" w:space="0" w:color="auto"/>
        <w:right w:val="none" w:sz="0" w:space="0" w:color="auto"/>
      </w:divBdr>
    </w:div>
    <w:div w:id="1567063510">
      <w:bodyDiv w:val="1"/>
      <w:marLeft w:val="0"/>
      <w:marRight w:val="0"/>
      <w:marTop w:val="0"/>
      <w:marBottom w:val="0"/>
      <w:divBdr>
        <w:top w:val="none" w:sz="0" w:space="0" w:color="auto"/>
        <w:left w:val="none" w:sz="0" w:space="0" w:color="auto"/>
        <w:bottom w:val="none" w:sz="0" w:space="0" w:color="auto"/>
        <w:right w:val="none" w:sz="0" w:space="0" w:color="auto"/>
      </w:divBdr>
    </w:div>
    <w:div w:id="1612976057">
      <w:bodyDiv w:val="1"/>
      <w:marLeft w:val="0"/>
      <w:marRight w:val="0"/>
      <w:marTop w:val="0"/>
      <w:marBottom w:val="0"/>
      <w:divBdr>
        <w:top w:val="none" w:sz="0" w:space="0" w:color="auto"/>
        <w:left w:val="none" w:sz="0" w:space="0" w:color="auto"/>
        <w:bottom w:val="none" w:sz="0" w:space="0" w:color="auto"/>
        <w:right w:val="none" w:sz="0" w:space="0" w:color="auto"/>
      </w:divBdr>
    </w:div>
    <w:div w:id="198508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Kumar SBI UK</dc:creator>
  <cp:keywords/>
  <dc:description/>
  <cp:lastModifiedBy>Gnana Raj Kishore N SBI UK</cp:lastModifiedBy>
  <cp:revision>7</cp:revision>
  <dcterms:created xsi:type="dcterms:W3CDTF">2025-04-02T14:36:00Z</dcterms:created>
  <dcterms:modified xsi:type="dcterms:W3CDTF">2025-04-03T14:41:00Z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6703f8-5589-4fe8-93f4-df2b0f49dfa9_Enabled">
    <vt:lpwstr>true</vt:lpwstr>
  </property>
  <property fmtid="{D5CDD505-2E9C-101B-9397-08002B2CF9AE}" pid="3" name="MSIP_Label_bc6703f8-5589-4fe8-93f4-df2b0f49dfa9_SetDate">
    <vt:lpwstr>2024-10-14T10:49:27Z</vt:lpwstr>
  </property>
  <property fmtid="{D5CDD505-2E9C-101B-9397-08002B2CF9AE}" pid="4" name="MSIP_Label_bc6703f8-5589-4fe8-93f4-df2b0f49dfa9_Method">
    <vt:lpwstr>Privileged</vt:lpwstr>
  </property>
  <property fmtid="{D5CDD505-2E9C-101B-9397-08002B2CF9AE}" pid="5" name="MSIP_Label_bc6703f8-5589-4fe8-93f4-df2b0f49dfa9_Name">
    <vt:lpwstr>Internal - No protection</vt:lpwstr>
  </property>
  <property fmtid="{D5CDD505-2E9C-101B-9397-08002B2CF9AE}" pid="6" name="MSIP_Label_bc6703f8-5589-4fe8-93f4-df2b0f49dfa9_SiteId">
    <vt:lpwstr>fbdb2235-7f50-4509-b407-c58325ec27a8</vt:lpwstr>
  </property>
  <property fmtid="{D5CDD505-2E9C-101B-9397-08002B2CF9AE}" pid="7" name="MSIP_Label_bc6703f8-5589-4fe8-93f4-df2b0f49dfa9_ActionId">
    <vt:lpwstr>1b965a89-5f77-4d4a-9975-1a53985a8053</vt:lpwstr>
  </property>
  <property fmtid="{D5CDD505-2E9C-101B-9397-08002B2CF9AE}" pid="8" name="MSIP_Label_bc6703f8-5589-4fe8-93f4-df2b0f49dfa9_ContentBits">
    <vt:lpwstr>0</vt:lpwstr>
  </property>
</Properties>
</file>